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1C3" w:rsidRPr="005D13FA" w:rsidRDefault="007241C3" w:rsidP="00195DF3">
      <w:pPr>
        <w:pageBreakBefore/>
        <w:shd w:val="pct5" w:color="auto" w:fill="auto"/>
        <w:jc w:val="center"/>
      </w:pPr>
      <w:r w:rsidRPr="005D13FA">
        <w:t xml:space="preserve">БЮЛЛЕТЕНЬ № </w:t>
      </w:r>
      <w:r w:rsidR="00907E46">
        <w:t>4</w:t>
      </w:r>
    </w:p>
    <w:p w:rsidR="000722EE" w:rsidRPr="005D13FA" w:rsidRDefault="000722EE" w:rsidP="000722EE">
      <w:pPr>
        <w:shd w:val="pct5" w:color="auto" w:fill="auto"/>
        <w:ind w:left="1" w:right="-2"/>
        <w:jc w:val="center"/>
        <w:rPr>
          <w:caps/>
        </w:rPr>
      </w:pPr>
      <w:r w:rsidRPr="005D13FA">
        <w:t xml:space="preserve">ДЛЯ ГОЛОСОВАНИЯ НА ГОДОВОМ ОБЩЕМ СОБРАНИИ </w:t>
      </w:r>
      <w:r w:rsidRPr="005D13FA">
        <w:rPr>
          <w:caps/>
        </w:rPr>
        <w:t>акционеров</w:t>
      </w:r>
    </w:p>
    <w:p w:rsidR="000722EE" w:rsidRPr="005D13FA" w:rsidRDefault="000722EE" w:rsidP="000722EE">
      <w:pPr>
        <w:shd w:val="pct5" w:color="auto" w:fill="auto"/>
        <w:ind w:left="1" w:right="-2"/>
        <w:jc w:val="center"/>
        <w:rPr>
          <w:caps/>
        </w:rPr>
      </w:pPr>
      <w:r w:rsidRPr="005D13FA">
        <w:rPr>
          <w:bCs/>
        </w:rPr>
        <w:t xml:space="preserve">ИРКУТСКОГО </w:t>
      </w:r>
      <w:r w:rsidR="00D410D9" w:rsidRPr="005D13FA">
        <w:rPr>
          <w:bCs/>
        </w:rPr>
        <w:t>ПУБЛИЧНОГО</w:t>
      </w:r>
      <w:r w:rsidRPr="005D13FA">
        <w:rPr>
          <w:bCs/>
        </w:rPr>
        <w:t xml:space="preserve"> АКЦИОНЕРНОГО ОБЩЕСТВА ЭНЕРГЕТИКИ И ЭЛЕКТРИФИКАЦИИ</w:t>
      </w:r>
    </w:p>
    <w:p w:rsidR="007241C3" w:rsidRPr="005D13FA" w:rsidRDefault="007241C3" w:rsidP="00195DF3">
      <w:pPr>
        <w:jc w:val="both"/>
        <w:rPr>
          <w:b/>
        </w:rPr>
      </w:pPr>
      <w:r w:rsidRPr="005D13FA">
        <w:rPr>
          <w:b/>
        </w:rPr>
        <w:t xml:space="preserve">по вопросу повестки дня № </w:t>
      </w:r>
      <w:r w:rsidR="00342E4A">
        <w:rPr>
          <w:b/>
        </w:rPr>
        <w:t>6</w:t>
      </w:r>
      <w:r w:rsidRPr="005D13FA">
        <w:rPr>
          <w:b/>
        </w:rPr>
        <w:t>: «</w:t>
      </w:r>
      <w:r w:rsidRPr="005D13FA">
        <w:rPr>
          <w:b/>
          <w:bCs/>
        </w:rPr>
        <w:t>Избрание</w:t>
      </w:r>
      <w:r w:rsidR="00D410D9" w:rsidRPr="005D13FA">
        <w:rPr>
          <w:b/>
        </w:rPr>
        <w:t xml:space="preserve"> членов Ревизионной комиссии П</w:t>
      </w:r>
      <w:r w:rsidRPr="005D13FA">
        <w:rPr>
          <w:b/>
        </w:rPr>
        <w:t>АО «Иркутскэнерго».</w:t>
      </w:r>
    </w:p>
    <w:p w:rsidR="000722EE" w:rsidRPr="005D13FA" w:rsidRDefault="000722EE" w:rsidP="00195DF3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0"/>
          <w:szCs w:val="20"/>
          <w:u w:val="single"/>
        </w:rPr>
      </w:pPr>
    </w:p>
    <w:p w:rsidR="007241C3" w:rsidRPr="009D473F" w:rsidRDefault="007241C3" w:rsidP="00195DF3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9D473F">
        <w:rPr>
          <w:rFonts w:ascii="Times New Roman" w:hAnsi="Times New Roman" w:cs="Times New Roman"/>
          <w:b w:val="0"/>
          <w:i w:val="0"/>
          <w:sz w:val="22"/>
          <w:szCs w:val="22"/>
          <w:u w:val="single"/>
        </w:rPr>
        <w:t>Место нахождения общества</w:t>
      </w:r>
      <w:r w:rsidRPr="009D473F">
        <w:rPr>
          <w:rFonts w:ascii="Times New Roman" w:hAnsi="Times New Roman" w:cs="Times New Roman"/>
          <w:b w:val="0"/>
          <w:i w:val="0"/>
          <w:sz w:val="22"/>
          <w:szCs w:val="22"/>
        </w:rPr>
        <w:t>: 664025, Российская Федерация, Иркутская область, г. Иркутск, ул. Сухэ-Батора, 3.</w:t>
      </w:r>
    </w:p>
    <w:p w:rsidR="007241C3" w:rsidRPr="009D473F" w:rsidRDefault="007241C3" w:rsidP="00195DF3">
      <w:pPr>
        <w:jc w:val="both"/>
        <w:rPr>
          <w:sz w:val="22"/>
          <w:szCs w:val="22"/>
        </w:rPr>
      </w:pPr>
      <w:r w:rsidRPr="009D473F">
        <w:rPr>
          <w:sz w:val="22"/>
          <w:szCs w:val="22"/>
          <w:u w:val="single"/>
        </w:rPr>
        <w:t>Форма проведения общего собрания акционеров</w:t>
      </w:r>
      <w:r w:rsidRPr="009D473F">
        <w:rPr>
          <w:sz w:val="22"/>
          <w:szCs w:val="22"/>
        </w:rPr>
        <w:t>: собрание (совместное присутствие акционеров для обсуждения вопросов повестки дня и принятия решений по вопросам, поставленным на голосование).</w:t>
      </w:r>
    </w:p>
    <w:p w:rsidR="007241C3" w:rsidRPr="009D473F" w:rsidRDefault="007241C3" w:rsidP="00195DF3">
      <w:pPr>
        <w:jc w:val="both"/>
        <w:rPr>
          <w:b/>
          <w:sz w:val="22"/>
          <w:szCs w:val="22"/>
          <w:u w:val="single"/>
        </w:rPr>
      </w:pPr>
      <w:r w:rsidRPr="009D473F">
        <w:rPr>
          <w:sz w:val="22"/>
          <w:szCs w:val="22"/>
          <w:u w:val="single"/>
        </w:rPr>
        <w:t>Дата проведения собрания</w:t>
      </w:r>
      <w:r w:rsidRPr="009D473F">
        <w:rPr>
          <w:sz w:val="22"/>
          <w:szCs w:val="22"/>
        </w:rPr>
        <w:t xml:space="preserve">: </w:t>
      </w:r>
      <w:r w:rsidR="00907E46" w:rsidRPr="009D473F">
        <w:rPr>
          <w:b/>
          <w:sz w:val="22"/>
          <w:szCs w:val="22"/>
        </w:rPr>
        <w:t>31</w:t>
      </w:r>
      <w:r w:rsidR="00E27F80" w:rsidRPr="009D473F">
        <w:rPr>
          <w:b/>
          <w:sz w:val="22"/>
          <w:szCs w:val="22"/>
        </w:rPr>
        <w:t xml:space="preserve"> </w:t>
      </w:r>
      <w:r w:rsidR="00907E46" w:rsidRPr="009D473F">
        <w:rPr>
          <w:b/>
          <w:sz w:val="22"/>
          <w:szCs w:val="22"/>
        </w:rPr>
        <w:t>мая</w:t>
      </w:r>
      <w:r w:rsidR="00E27F80" w:rsidRPr="009D473F">
        <w:rPr>
          <w:b/>
          <w:sz w:val="22"/>
          <w:szCs w:val="22"/>
        </w:rPr>
        <w:t xml:space="preserve"> </w:t>
      </w:r>
      <w:r w:rsidR="000275DF" w:rsidRPr="009D473F">
        <w:rPr>
          <w:b/>
          <w:sz w:val="22"/>
          <w:szCs w:val="22"/>
        </w:rPr>
        <w:t>201</w:t>
      </w:r>
      <w:r w:rsidR="00323E72" w:rsidRPr="009D473F">
        <w:rPr>
          <w:b/>
          <w:sz w:val="22"/>
          <w:szCs w:val="22"/>
        </w:rPr>
        <w:t>9</w:t>
      </w:r>
      <w:r w:rsidRPr="009D473F">
        <w:rPr>
          <w:b/>
          <w:sz w:val="22"/>
          <w:szCs w:val="22"/>
        </w:rPr>
        <w:t xml:space="preserve"> года.</w:t>
      </w:r>
    </w:p>
    <w:p w:rsidR="007241C3" w:rsidRPr="009D473F" w:rsidRDefault="007241C3" w:rsidP="00195DF3">
      <w:pPr>
        <w:jc w:val="both"/>
        <w:rPr>
          <w:b/>
          <w:sz w:val="22"/>
          <w:szCs w:val="22"/>
        </w:rPr>
      </w:pPr>
      <w:r w:rsidRPr="009D473F">
        <w:rPr>
          <w:sz w:val="22"/>
          <w:szCs w:val="22"/>
          <w:u w:val="single"/>
        </w:rPr>
        <w:t>Время начала проведения собрания</w:t>
      </w:r>
      <w:r w:rsidRPr="009D473F">
        <w:rPr>
          <w:sz w:val="22"/>
          <w:szCs w:val="22"/>
        </w:rPr>
        <w:t>:</w:t>
      </w:r>
      <w:r w:rsidRPr="009D473F">
        <w:rPr>
          <w:b/>
          <w:sz w:val="22"/>
          <w:szCs w:val="22"/>
        </w:rPr>
        <w:t xml:space="preserve"> </w:t>
      </w:r>
      <w:r w:rsidR="001655B0" w:rsidRPr="009D473F">
        <w:rPr>
          <w:b/>
          <w:sz w:val="22"/>
          <w:szCs w:val="22"/>
        </w:rPr>
        <w:t>10-00 часов.</w:t>
      </w:r>
    </w:p>
    <w:p w:rsidR="004466F6" w:rsidRPr="009D473F" w:rsidRDefault="007241C3" w:rsidP="004466F6">
      <w:pPr>
        <w:jc w:val="both"/>
        <w:rPr>
          <w:sz w:val="22"/>
          <w:szCs w:val="22"/>
        </w:rPr>
      </w:pPr>
      <w:r w:rsidRPr="009D473F">
        <w:rPr>
          <w:sz w:val="22"/>
          <w:szCs w:val="22"/>
          <w:u w:val="single"/>
        </w:rPr>
        <w:t>Место проведения общего собрания акционеров</w:t>
      </w:r>
      <w:r w:rsidRPr="009D473F">
        <w:rPr>
          <w:sz w:val="22"/>
          <w:szCs w:val="22"/>
        </w:rPr>
        <w:t xml:space="preserve">: </w:t>
      </w:r>
      <w:r w:rsidR="0003406A" w:rsidRPr="009D473F">
        <w:rPr>
          <w:sz w:val="22"/>
          <w:szCs w:val="22"/>
        </w:rPr>
        <w:t>г. Иркутск, ул. Байкальская, 279 (Байкал Бизнес Центр).</w:t>
      </w:r>
    </w:p>
    <w:p w:rsidR="007241C3" w:rsidRPr="009D473F" w:rsidRDefault="007241C3" w:rsidP="004466F6">
      <w:pPr>
        <w:tabs>
          <w:tab w:val="left" w:pos="4839"/>
        </w:tabs>
        <w:jc w:val="both"/>
        <w:rPr>
          <w:sz w:val="22"/>
          <w:szCs w:val="22"/>
        </w:rPr>
      </w:pPr>
      <w:r w:rsidRPr="009D473F">
        <w:rPr>
          <w:sz w:val="22"/>
          <w:szCs w:val="22"/>
          <w:u w:val="single"/>
        </w:rPr>
        <w:t>Почтовый адрес, по которому может быть отправлен заполненный бюллетень</w:t>
      </w:r>
      <w:r w:rsidRPr="009D473F">
        <w:rPr>
          <w:sz w:val="22"/>
          <w:szCs w:val="22"/>
        </w:rPr>
        <w:t>: 107996, Москва</w:t>
      </w:r>
      <w:r w:rsidR="00D410D9" w:rsidRPr="009D473F">
        <w:rPr>
          <w:sz w:val="22"/>
          <w:szCs w:val="22"/>
        </w:rPr>
        <w:t>, ул. Стромынка, д.</w:t>
      </w:r>
      <w:r w:rsidR="00F97571" w:rsidRPr="009D473F">
        <w:rPr>
          <w:sz w:val="22"/>
          <w:szCs w:val="22"/>
          <w:lang w:val="en-US"/>
        </w:rPr>
        <w:t> </w:t>
      </w:r>
      <w:r w:rsidR="00D410D9" w:rsidRPr="009D473F">
        <w:rPr>
          <w:sz w:val="22"/>
          <w:szCs w:val="22"/>
        </w:rPr>
        <w:t xml:space="preserve">18, </w:t>
      </w:r>
      <w:r w:rsidR="00C01EF7">
        <w:rPr>
          <w:sz w:val="22"/>
          <w:szCs w:val="22"/>
        </w:rPr>
        <w:t>корп. 13</w:t>
      </w:r>
      <w:r w:rsidR="00D410D9" w:rsidRPr="009D473F">
        <w:rPr>
          <w:sz w:val="22"/>
          <w:szCs w:val="22"/>
        </w:rPr>
        <w:t xml:space="preserve">, </w:t>
      </w:r>
      <w:r w:rsidR="009D473F" w:rsidRPr="009D473F">
        <w:rPr>
          <w:sz w:val="22"/>
          <w:szCs w:val="22"/>
        </w:rPr>
        <w:t>АО «НРК-Р.О.С.Т.»</w:t>
      </w:r>
      <w:r w:rsidR="009D473F">
        <w:rPr>
          <w:sz w:val="22"/>
          <w:szCs w:val="22"/>
        </w:rPr>
        <w:t>.</w:t>
      </w:r>
    </w:p>
    <w:p w:rsidR="00CF2A74" w:rsidRPr="005D13FA" w:rsidRDefault="00CF2A74" w:rsidP="00CF2A74">
      <w:pPr>
        <w:jc w:val="both"/>
        <w:rPr>
          <w:sz w:val="20"/>
        </w:rPr>
      </w:pPr>
      <w:r w:rsidRPr="005D13FA">
        <w:rPr>
          <w:sz w:val="20"/>
        </w:rPr>
        <w:t xml:space="preserve"> </w:t>
      </w:r>
    </w:p>
    <w:tbl>
      <w:tblPr>
        <w:tblStyle w:val="af5"/>
        <w:tblW w:w="10915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5"/>
        <w:gridCol w:w="2230"/>
        <w:gridCol w:w="1882"/>
        <w:gridCol w:w="2178"/>
        <w:gridCol w:w="2230"/>
      </w:tblGrid>
      <w:tr w:rsidR="005D13FA" w:rsidRPr="005D13FA" w:rsidTr="00CF2A74">
        <w:trPr>
          <w:trHeight w:hRule="exact" w:val="45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:rsidR="00CF2A74" w:rsidRPr="005D13FA" w:rsidRDefault="00CF2A74" w:rsidP="00CF2A74">
            <w:pPr>
              <w:rPr>
                <w:sz w:val="20"/>
              </w:rPr>
            </w:pPr>
            <w:r w:rsidRPr="005D13FA">
              <w:rPr>
                <w:sz w:val="20"/>
              </w:rPr>
              <w:t>Регистрационный номер: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F2A74" w:rsidRPr="005D13FA" w:rsidRDefault="00CF2A74" w:rsidP="00CF2A74">
            <w:pPr>
              <w:jc w:val="right"/>
              <w:rPr>
                <w:sz w:val="20"/>
              </w:rPr>
            </w:pPr>
          </w:p>
        </w:tc>
        <w:tc>
          <w:tcPr>
            <w:tcW w:w="1914" w:type="dxa"/>
            <w:tcBorders>
              <w:top w:val="nil"/>
              <w:bottom w:val="nil"/>
              <w:right w:val="nil"/>
            </w:tcBorders>
            <w:vAlign w:val="center"/>
          </w:tcPr>
          <w:p w:rsidR="00CF2A74" w:rsidRPr="005D13FA" w:rsidRDefault="00CF2A74" w:rsidP="00CF2A74">
            <w:pPr>
              <w:jc w:val="right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</w:tcBorders>
            <w:vAlign w:val="center"/>
          </w:tcPr>
          <w:p w:rsidR="00CF2A74" w:rsidRPr="005D13FA" w:rsidRDefault="00CF2A74" w:rsidP="00CF2A74">
            <w:pPr>
              <w:jc w:val="center"/>
              <w:rPr>
                <w:sz w:val="20"/>
              </w:rPr>
            </w:pPr>
            <w:r w:rsidRPr="005D13FA">
              <w:rPr>
                <w:sz w:val="20"/>
              </w:rPr>
              <w:t>Количество голосов: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F2A74" w:rsidRPr="005D13FA" w:rsidRDefault="00CF2A74" w:rsidP="00CF2A74">
            <w:pPr>
              <w:jc w:val="right"/>
              <w:rPr>
                <w:sz w:val="20"/>
              </w:rPr>
            </w:pPr>
          </w:p>
        </w:tc>
      </w:tr>
      <w:tr w:rsidR="005D13FA" w:rsidRPr="005D13FA" w:rsidTr="00CF2A74">
        <w:trPr>
          <w:trHeight w:hRule="exact" w:val="73"/>
        </w:trPr>
        <w:tc>
          <w:tcPr>
            <w:tcW w:w="10915" w:type="dxa"/>
            <w:gridSpan w:val="5"/>
            <w:tcBorders>
              <w:top w:val="nil"/>
              <w:left w:val="nil"/>
              <w:right w:val="nil"/>
            </w:tcBorders>
          </w:tcPr>
          <w:p w:rsidR="00CF2A74" w:rsidRPr="005D13FA" w:rsidRDefault="00CF2A74" w:rsidP="00CF2A74">
            <w:pPr>
              <w:jc w:val="both"/>
              <w:rPr>
                <w:sz w:val="20"/>
              </w:rPr>
            </w:pPr>
          </w:p>
        </w:tc>
      </w:tr>
      <w:tr w:rsidR="005D13FA" w:rsidRPr="005D13FA" w:rsidTr="00CF2A74">
        <w:trPr>
          <w:trHeight w:hRule="exact" w:val="454"/>
        </w:trPr>
        <w:tc>
          <w:tcPr>
            <w:tcW w:w="10915" w:type="dxa"/>
            <w:gridSpan w:val="5"/>
            <w:tcBorders>
              <w:bottom w:val="single" w:sz="4" w:space="0" w:color="auto"/>
            </w:tcBorders>
          </w:tcPr>
          <w:p w:rsidR="00CF2A74" w:rsidRPr="005D13FA" w:rsidRDefault="00CF2A74" w:rsidP="00CF2A74">
            <w:pPr>
              <w:jc w:val="both"/>
              <w:rPr>
                <w:sz w:val="20"/>
              </w:rPr>
            </w:pPr>
          </w:p>
        </w:tc>
      </w:tr>
      <w:tr w:rsidR="00CF2A74" w:rsidRPr="005D13FA" w:rsidTr="00CF2A74">
        <w:tc>
          <w:tcPr>
            <w:tcW w:w="10915" w:type="dxa"/>
            <w:gridSpan w:val="5"/>
            <w:tcBorders>
              <w:left w:val="nil"/>
              <w:bottom w:val="nil"/>
              <w:right w:val="nil"/>
            </w:tcBorders>
          </w:tcPr>
          <w:p w:rsidR="00CF2A74" w:rsidRPr="005D13FA" w:rsidRDefault="00CF2A74" w:rsidP="00CF2A74">
            <w:pPr>
              <w:jc w:val="center"/>
              <w:rPr>
                <w:i/>
                <w:sz w:val="20"/>
              </w:rPr>
            </w:pPr>
            <w:r w:rsidRPr="005D13FA">
              <w:rPr>
                <w:i/>
                <w:sz w:val="18"/>
              </w:rPr>
              <w:t>Владелец голосующих акций</w:t>
            </w:r>
          </w:p>
        </w:tc>
      </w:tr>
    </w:tbl>
    <w:p w:rsidR="00CF2A74" w:rsidRPr="005D13FA" w:rsidRDefault="00CF2A74" w:rsidP="00CF2A74">
      <w:pPr>
        <w:jc w:val="center"/>
        <w:rPr>
          <w:sz w:val="18"/>
        </w:rPr>
      </w:pPr>
    </w:p>
    <w:p w:rsidR="007241C3" w:rsidRPr="009D473F" w:rsidRDefault="007241C3" w:rsidP="00DD269B">
      <w:pPr>
        <w:jc w:val="both"/>
        <w:rPr>
          <w:b/>
          <w:sz w:val="22"/>
          <w:szCs w:val="22"/>
        </w:rPr>
      </w:pPr>
      <w:r w:rsidRPr="009D473F">
        <w:rPr>
          <w:b/>
          <w:sz w:val="22"/>
          <w:szCs w:val="22"/>
        </w:rPr>
        <w:t>Вопрос</w:t>
      </w:r>
      <w:r w:rsidR="00DB7E4F" w:rsidRPr="009D473F">
        <w:rPr>
          <w:b/>
          <w:sz w:val="22"/>
          <w:szCs w:val="22"/>
        </w:rPr>
        <w:t> </w:t>
      </w:r>
      <w:r w:rsidRPr="009D473F">
        <w:rPr>
          <w:b/>
          <w:sz w:val="22"/>
          <w:szCs w:val="22"/>
        </w:rPr>
        <w:t>№</w:t>
      </w:r>
      <w:r w:rsidR="00DB7E4F" w:rsidRPr="009D473F">
        <w:rPr>
          <w:b/>
          <w:sz w:val="22"/>
          <w:szCs w:val="22"/>
        </w:rPr>
        <w:t> </w:t>
      </w:r>
      <w:r w:rsidR="00342E4A">
        <w:rPr>
          <w:b/>
          <w:sz w:val="22"/>
          <w:szCs w:val="22"/>
        </w:rPr>
        <w:t>6</w:t>
      </w:r>
      <w:r w:rsidRPr="009D473F">
        <w:rPr>
          <w:b/>
          <w:sz w:val="22"/>
          <w:szCs w:val="22"/>
        </w:rPr>
        <w:t>, поставленный на голосование: «</w:t>
      </w:r>
      <w:r w:rsidRPr="009D473F">
        <w:rPr>
          <w:b/>
          <w:bCs/>
          <w:sz w:val="22"/>
          <w:szCs w:val="22"/>
        </w:rPr>
        <w:t>Избрание</w:t>
      </w:r>
      <w:r w:rsidRPr="009D473F">
        <w:rPr>
          <w:b/>
          <w:sz w:val="22"/>
          <w:szCs w:val="22"/>
        </w:rPr>
        <w:t xml:space="preserve"> членов Ревизионной комиссии </w:t>
      </w:r>
      <w:r w:rsidR="00D410D9" w:rsidRPr="009D473F">
        <w:rPr>
          <w:b/>
          <w:sz w:val="22"/>
          <w:szCs w:val="22"/>
        </w:rPr>
        <w:t>П</w:t>
      </w:r>
      <w:r w:rsidR="002D6332" w:rsidRPr="009D473F">
        <w:rPr>
          <w:b/>
          <w:sz w:val="22"/>
          <w:szCs w:val="22"/>
        </w:rPr>
        <w:t>АО </w:t>
      </w:r>
      <w:r w:rsidRPr="009D473F">
        <w:rPr>
          <w:b/>
          <w:sz w:val="22"/>
          <w:szCs w:val="22"/>
        </w:rPr>
        <w:t>«Иркутскэнерго».</w:t>
      </w:r>
    </w:p>
    <w:p w:rsidR="00CF2A74" w:rsidRPr="009D473F" w:rsidRDefault="00CF2A74" w:rsidP="00CF2A74">
      <w:pPr>
        <w:ind w:firstLine="709"/>
        <w:jc w:val="both"/>
        <w:rPr>
          <w:b/>
          <w:sz w:val="22"/>
          <w:szCs w:val="22"/>
        </w:rPr>
      </w:pPr>
    </w:p>
    <w:tbl>
      <w:tblPr>
        <w:tblW w:w="1093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"/>
        <w:gridCol w:w="2408"/>
        <w:gridCol w:w="216"/>
        <w:gridCol w:w="1052"/>
        <w:gridCol w:w="854"/>
        <w:gridCol w:w="854"/>
        <w:gridCol w:w="1418"/>
        <w:gridCol w:w="16"/>
        <w:gridCol w:w="125"/>
        <w:gridCol w:w="18"/>
        <w:gridCol w:w="57"/>
        <w:gridCol w:w="18"/>
        <w:gridCol w:w="349"/>
        <w:gridCol w:w="690"/>
        <w:gridCol w:w="1132"/>
        <w:gridCol w:w="1421"/>
        <w:gridCol w:w="21"/>
      </w:tblGrid>
      <w:tr w:rsidR="005D13FA" w:rsidRPr="009D473F" w:rsidTr="007D452A">
        <w:trPr>
          <w:cantSplit/>
          <w:trHeight w:val="336"/>
        </w:trPr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2A74" w:rsidRPr="009D473F" w:rsidRDefault="00CF2A74" w:rsidP="00FE430F">
            <w:pPr>
              <w:rPr>
                <w:bCs/>
              </w:rPr>
            </w:pPr>
            <w:r w:rsidRPr="009D473F">
              <w:rPr>
                <w:b/>
                <w:sz w:val="22"/>
                <w:szCs w:val="22"/>
              </w:rPr>
              <w:t xml:space="preserve">Формулировка решения по вопросу № </w:t>
            </w:r>
            <w:r w:rsidR="00342E4A">
              <w:rPr>
                <w:b/>
                <w:sz w:val="22"/>
                <w:szCs w:val="22"/>
              </w:rPr>
              <w:t>6</w:t>
            </w:r>
            <w:r w:rsidRPr="009D473F">
              <w:rPr>
                <w:b/>
                <w:sz w:val="22"/>
                <w:szCs w:val="22"/>
              </w:rPr>
              <w:t xml:space="preserve">: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CF2A74" w:rsidRPr="009D473F" w:rsidRDefault="00CF2A74" w:rsidP="00CF2A74">
            <w:pPr>
              <w:pStyle w:val="a6"/>
              <w:spacing w:after="0"/>
              <w:ind w:left="0"/>
              <w:jc w:val="both"/>
            </w:pPr>
          </w:p>
        </w:tc>
        <w:tc>
          <w:tcPr>
            <w:tcW w:w="802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F2A74" w:rsidRPr="009D473F" w:rsidRDefault="00CF2A74" w:rsidP="00CF2A74">
            <w:pPr>
              <w:pStyle w:val="a6"/>
              <w:spacing w:after="0"/>
              <w:ind w:left="0"/>
              <w:jc w:val="both"/>
              <w:rPr>
                <w:bCs/>
              </w:rPr>
            </w:pPr>
            <w:r w:rsidRPr="009D473F">
              <w:rPr>
                <w:sz w:val="22"/>
                <w:szCs w:val="22"/>
              </w:rPr>
              <w:t>Избрат</w:t>
            </w:r>
            <w:r w:rsidR="00D410D9" w:rsidRPr="009D473F">
              <w:rPr>
                <w:sz w:val="22"/>
                <w:szCs w:val="22"/>
              </w:rPr>
              <w:t>ь членами Ревизионной комиссии П</w:t>
            </w:r>
            <w:r w:rsidRPr="009D473F">
              <w:rPr>
                <w:sz w:val="22"/>
                <w:szCs w:val="22"/>
              </w:rPr>
              <w:t>АО «Иркутскэнерго» следующих лиц:</w:t>
            </w:r>
          </w:p>
        </w:tc>
      </w:tr>
      <w:tr w:rsidR="005D13FA" w:rsidRPr="005D13FA" w:rsidTr="007D452A">
        <w:trPr>
          <w:cantSplit/>
          <w:trHeight w:hRule="exact" w:val="57"/>
        </w:trPr>
        <w:tc>
          <w:tcPr>
            <w:tcW w:w="1093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CF2A74" w:rsidRPr="005D13FA" w:rsidRDefault="00CF2A74" w:rsidP="00CF2A74">
            <w:pPr>
              <w:pStyle w:val="a6"/>
              <w:spacing w:after="0"/>
              <w:ind w:left="0"/>
              <w:jc w:val="both"/>
              <w:rPr>
                <w:sz w:val="16"/>
                <w:szCs w:val="16"/>
              </w:rPr>
            </w:pPr>
          </w:p>
        </w:tc>
      </w:tr>
      <w:tr w:rsidR="005D13FA" w:rsidRPr="005D13FA" w:rsidTr="007D452A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48"/>
        </w:trPr>
        <w:tc>
          <w:tcPr>
            <w:tcW w:w="724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A74" w:rsidRPr="00907E46" w:rsidRDefault="00CF2A74" w:rsidP="00AA4E8A">
            <w:pPr>
              <w:ind w:left="114" w:right="113"/>
              <w:rPr>
                <w:i/>
                <w:sz w:val="18"/>
                <w:szCs w:val="18"/>
                <w:u w:val="single"/>
              </w:rPr>
            </w:pPr>
            <w:r w:rsidRPr="00907E46">
              <w:rPr>
                <w:i/>
                <w:sz w:val="18"/>
                <w:szCs w:val="18"/>
                <w:u w:val="single"/>
              </w:rPr>
              <w:t>Внимание:</w:t>
            </w:r>
          </w:p>
          <w:p w:rsidR="00CF2A74" w:rsidRPr="00907E46" w:rsidRDefault="00CF2A74" w:rsidP="00AA4E8A">
            <w:pPr>
              <w:pStyle w:val="21"/>
              <w:spacing w:after="0" w:line="240" w:lineRule="auto"/>
              <w:ind w:left="114" w:right="113"/>
              <w:jc w:val="both"/>
              <w:rPr>
                <w:i/>
                <w:sz w:val="18"/>
                <w:szCs w:val="18"/>
              </w:rPr>
            </w:pPr>
            <w:r w:rsidRPr="00907E46">
              <w:rPr>
                <w:i/>
                <w:sz w:val="18"/>
                <w:szCs w:val="18"/>
              </w:rPr>
              <w:t>Голосующий вправе оставить неотмеченным только один вариант голосования по каждому кандидату, кроме случаев голосования акциями, приобрет</w:t>
            </w:r>
            <w:r w:rsidR="00C01EF7">
              <w:rPr>
                <w:i/>
                <w:sz w:val="18"/>
                <w:szCs w:val="18"/>
              </w:rPr>
              <w:t>енными (переданными) после даты</w:t>
            </w:r>
            <w:r w:rsidR="00C01EF7" w:rsidRPr="00602F10">
              <w:rPr>
                <w:i/>
                <w:sz w:val="16"/>
                <w:szCs w:val="16"/>
              </w:rPr>
              <w:t>, на которую определяются (фиксируются) лица, имеющие</w:t>
            </w:r>
            <w:r w:rsidRPr="00907E46">
              <w:rPr>
                <w:i/>
                <w:sz w:val="18"/>
                <w:szCs w:val="18"/>
              </w:rPr>
              <w:t xml:space="preserve"> право на участие в общем собрании, или в соответствии с указаниями владе</w:t>
            </w:r>
            <w:r w:rsidR="00C01EF7">
              <w:rPr>
                <w:i/>
                <w:sz w:val="18"/>
                <w:szCs w:val="18"/>
              </w:rPr>
              <w:t xml:space="preserve">льцев депозитарных ценных бумаг </w:t>
            </w:r>
            <w:r w:rsidR="00C01EF7" w:rsidRPr="00602F10">
              <w:rPr>
                <w:bCs/>
                <w:i/>
                <w:sz w:val="16"/>
                <w:szCs w:val="16"/>
              </w:rPr>
              <w:t>и иных лиц, осуществляющих права по депозитарным ценным бумагам.</w:t>
            </w:r>
          </w:p>
          <w:p w:rsidR="00CF2A74" w:rsidRPr="00907E46" w:rsidRDefault="00CF2A74" w:rsidP="00AA4E8A">
            <w:pPr>
              <w:pStyle w:val="21"/>
              <w:spacing w:after="0" w:line="240" w:lineRule="auto"/>
              <w:ind w:left="114" w:right="113"/>
              <w:jc w:val="both"/>
              <w:rPr>
                <w:i/>
                <w:sz w:val="18"/>
                <w:szCs w:val="18"/>
              </w:rPr>
            </w:pPr>
            <w:r w:rsidRPr="00907E46">
              <w:rPr>
                <w:i/>
                <w:sz w:val="18"/>
                <w:szCs w:val="18"/>
              </w:rPr>
              <w:t xml:space="preserve">Вариант голосования «ЗА» не может быть оставлен у большего числа кандидатов, чем количество членов Ревизионной комиссии, кроме случаев голосования акциями, приобретенными (переданными) после даты </w:t>
            </w:r>
            <w:r w:rsidR="00302954" w:rsidRPr="00907E46">
              <w:rPr>
                <w:i/>
                <w:sz w:val="18"/>
                <w:szCs w:val="18"/>
              </w:rPr>
              <w:t xml:space="preserve">определения </w:t>
            </w:r>
            <w:r w:rsidRPr="00907E46">
              <w:rPr>
                <w:i/>
                <w:sz w:val="18"/>
                <w:szCs w:val="18"/>
              </w:rPr>
              <w:t>списка лиц, имеющих право на участие в общем собрании, или в соответствии с указаниями владельцев депозитарных ценных бумаг</w:t>
            </w:r>
            <w:r w:rsidR="007D452A" w:rsidRPr="007D452A">
              <w:rPr>
                <w:i/>
                <w:sz w:val="18"/>
                <w:szCs w:val="18"/>
              </w:rPr>
              <w:t xml:space="preserve"> </w:t>
            </w:r>
            <w:r w:rsidR="007D452A" w:rsidRPr="007D452A">
              <w:rPr>
                <w:i/>
                <w:sz w:val="18"/>
                <w:szCs w:val="18"/>
              </w:rPr>
              <w:t>и иных лиц, осуществляющих права по депозитарным ценным бумагам.</w:t>
            </w:r>
          </w:p>
          <w:p w:rsidR="00CF2A74" w:rsidRPr="005D13FA" w:rsidRDefault="00CF2A74" w:rsidP="00AA4E8A">
            <w:pPr>
              <w:ind w:left="114" w:right="113"/>
              <w:jc w:val="both"/>
              <w:rPr>
                <w:sz w:val="16"/>
              </w:rPr>
            </w:pPr>
            <w:r w:rsidRPr="00907E46">
              <w:rPr>
                <w:bCs/>
                <w:i/>
                <w:sz w:val="18"/>
                <w:szCs w:val="18"/>
              </w:rPr>
              <w:t xml:space="preserve">В противном случае бюллетень </w:t>
            </w:r>
            <w:r w:rsidR="00C01EF7" w:rsidRPr="00602F10">
              <w:rPr>
                <w:bCs/>
                <w:i/>
                <w:iCs/>
                <w:sz w:val="16"/>
                <w:szCs w:val="16"/>
              </w:rPr>
              <w:t>в части голосования по данному вопросу</w:t>
            </w:r>
            <w:r w:rsidR="00C01EF7" w:rsidRPr="00602F10">
              <w:rPr>
                <w:bCs/>
                <w:i/>
                <w:sz w:val="16"/>
                <w:szCs w:val="16"/>
              </w:rPr>
              <w:t xml:space="preserve"> признается недействительным</w:t>
            </w:r>
            <w:r w:rsidRPr="00907E46">
              <w:rPr>
                <w:bCs/>
                <w:i/>
                <w:sz w:val="18"/>
                <w:szCs w:val="18"/>
              </w:rPr>
              <w:t>.</w:t>
            </w:r>
          </w:p>
        </w:tc>
        <w:tc>
          <w:tcPr>
            <w:tcW w:w="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CF2A74" w:rsidRPr="005D13FA" w:rsidRDefault="00CF2A74" w:rsidP="00CF2A74">
            <w:pPr>
              <w:pStyle w:val="a3"/>
              <w:rPr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3612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1EF7" w:rsidRPr="00C01EF7" w:rsidRDefault="00CF2A74" w:rsidP="00C01EF7">
            <w:pPr>
              <w:pStyle w:val="a3"/>
              <w:rPr>
                <w:i/>
                <w:sz w:val="16"/>
                <w:szCs w:val="16"/>
              </w:rPr>
            </w:pPr>
            <w:r w:rsidRPr="00C01EF7">
              <w:rPr>
                <w:i/>
                <w:sz w:val="16"/>
                <w:szCs w:val="16"/>
              </w:rPr>
              <w:t xml:space="preserve">Заполняется только в случаях голосования акциями, приобретенными (переданными) после </w:t>
            </w:r>
            <w:r w:rsidR="00C01EF7" w:rsidRPr="00C01EF7">
              <w:rPr>
                <w:i/>
                <w:sz w:val="16"/>
                <w:szCs w:val="16"/>
              </w:rPr>
              <w:t xml:space="preserve">даты, на которую определяются (фиксируются) лица, имеющие </w:t>
            </w:r>
            <w:r w:rsidRPr="00C01EF7">
              <w:rPr>
                <w:i/>
                <w:sz w:val="16"/>
                <w:szCs w:val="16"/>
              </w:rPr>
              <w:t>право на участие в общем собрании, или в соответствии с указаниями владельцев депозитарных ценных бумаг</w:t>
            </w:r>
            <w:r w:rsidR="00C01EF7" w:rsidRPr="00C01EF7">
              <w:rPr>
                <w:i/>
                <w:sz w:val="16"/>
                <w:szCs w:val="16"/>
              </w:rPr>
              <w:t xml:space="preserve"> и иных лиц, осуществляющих права по депозитарным ценным бумагам.</w:t>
            </w:r>
          </w:p>
          <w:p w:rsidR="00CF2A74" w:rsidRPr="005D13FA" w:rsidRDefault="00CF2A74" w:rsidP="00CF2A74">
            <w:pPr>
              <w:pStyle w:val="a3"/>
              <w:rPr>
                <w:i/>
                <w:sz w:val="16"/>
                <w:szCs w:val="16"/>
              </w:rPr>
            </w:pPr>
            <w:r w:rsidRPr="005D13FA">
              <w:rPr>
                <w:i/>
                <w:sz w:val="16"/>
                <w:szCs w:val="16"/>
              </w:rPr>
              <w:t>Если в бюллетене оставлены более одного варианта голосования, укажите число голосов, отданных за соответствующий вариант голосования, и сделайте соответствующую отметку.</w:t>
            </w:r>
          </w:p>
          <w:p w:rsidR="00155F12" w:rsidRPr="005D13FA" w:rsidRDefault="00CF2A74" w:rsidP="00155F12">
            <w:pPr>
              <w:tabs>
                <w:tab w:val="left" w:pos="4878"/>
              </w:tabs>
              <w:ind w:right="114"/>
              <w:jc w:val="both"/>
              <w:rPr>
                <w:sz w:val="16"/>
              </w:rPr>
            </w:pPr>
            <w:r w:rsidRPr="005D13FA">
              <w:rPr>
                <w:bCs/>
                <w:i/>
                <w:iCs/>
                <w:sz w:val="16"/>
                <w:szCs w:val="16"/>
              </w:rPr>
              <w:t xml:space="preserve">В противном случае бюллетень </w:t>
            </w:r>
            <w:r w:rsidR="00C01EF7" w:rsidRPr="00602F10">
              <w:rPr>
                <w:bCs/>
                <w:i/>
                <w:iCs/>
                <w:sz w:val="16"/>
                <w:szCs w:val="16"/>
              </w:rPr>
              <w:t>в части голосования по данному вопросу</w:t>
            </w:r>
            <w:r w:rsidR="00C01EF7" w:rsidRPr="00602F10">
              <w:rPr>
                <w:bCs/>
                <w:i/>
                <w:sz w:val="16"/>
                <w:szCs w:val="16"/>
              </w:rPr>
              <w:t xml:space="preserve"> признается недействительным.</w:t>
            </w:r>
          </w:p>
        </w:tc>
      </w:tr>
      <w:tr w:rsidR="005D13FA" w:rsidRPr="005D13FA" w:rsidTr="007D452A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48"/>
        </w:trPr>
        <w:tc>
          <w:tcPr>
            <w:tcW w:w="28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F1C6E" w:rsidRPr="00FE430F" w:rsidRDefault="00BF1C6E" w:rsidP="00013204">
            <w:pPr>
              <w:jc w:val="center"/>
              <w:rPr>
                <w:spacing w:val="-4"/>
                <w:sz w:val="20"/>
                <w:szCs w:val="20"/>
              </w:rPr>
            </w:pPr>
            <w:r w:rsidRPr="00FE430F">
              <w:rPr>
                <w:spacing w:val="-4"/>
                <w:sz w:val="20"/>
                <w:szCs w:val="20"/>
              </w:rPr>
              <w:t>№</w:t>
            </w:r>
          </w:p>
          <w:p w:rsidR="00BF1C6E" w:rsidRPr="00FE430F" w:rsidRDefault="00BF1C6E" w:rsidP="00013204">
            <w:pPr>
              <w:jc w:val="center"/>
              <w:rPr>
                <w:spacing w:val="-4"/>
                <w:sz w:val="20"/>
                <w:szCs w:val="20"/>
              </w:rPr>
            </w:pPr>
            <w:r w:rsidRPr="00FE430F">
              <w:rPr>
                <w:spacing w:val="-4"/>
                <w:sz w:val="20"/>
                <w:szCs w:val="20"/>
              </w:rPr>
              <w:t>п/п</w:t>
            </w:r>
          </w:p>
        </w:tc>
        <w:tc>
          <w:tcPr>
            <w:tcW w:w="3676" w:type="dxa"/>
            <w:gridSpan w:val="3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F1C6E" w:rsidRPr="00B948FF" w:rsidRDefault="00BF1C6E" w:rsidP="00013204">
            <w:pPr>
              <w:jc w:val="center"/>
              <w:rPr>
                <w:spacing w:val="-4"/>
                <w:sz w:val="20"/>
                <w:szCs w:val="20"/>
              </w:rPr>
            </w:pPr>
            <w:r w:rsidRPr="00B948FF">
              <w:rPr>
                <w:spacing w:val="-4"/>
                <w:sz w:val="20"/>
                <w:szCs w:val="20"/>
              </w:rPr>
              <w:t>Кандидат</w:t>
            </w:r>
          </w:p>
        </w:tc>
        <w:tc>
          <w:tcPr>
            <w:tcW w:w="314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F1C6E" w:rsidRPr="00B948FF" w:rsidRDefault="00BF1C6E" w:rsidP="00013204">
            <w:pPr>
              <w:jc w:val="center"/>
              <w:rPr>
                <w:spacing w:val="-4"/>
                <w:sz w:val="20"/>
                <w:szCs w:val="20"/>
              </w:rPr>
            </w:pPr>
            <w:r w:rsidRPr="00B948FF">
              <w:rPr>
                <w:spacing w:val="-4"/>
                <w:sz w:val="20"/>
                <w:szCs w:val="20"/>
              </w:rPr>
              <w:t>Вариант голосования (отметка)</w:t>
            </w:r>
          </w:p>
        </w:tc>
        <w:tc>
          <w:tcPr>
            <w:tcW w:w="141" w:type="dxa"/>
            <w:gridSpan w:val="2"/>
            <w:tcBorders>
              <w:top w:val="nil"/>
              <w:left w:val="dotted" w:sz="4" w:space="0" w:color="auto"/>
              <w:right w:val="single" w:sz="4" w:space="0" w:color="auto"/>
            </w:tcBorders>
            <w:vAlign w:val="center"/>
          </w:tcPr>
          <w:p w:rsidR="00BF1C6E" w:rsidRPr="005D13FA" w:rsidRDefault="00BF1C6E" w:rsidP="00013204">
            <w:pPr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75" w:type="dxa"/>
            <w:gridSpan w:val="2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BF1C6E" w:rsidRPr="005D13FA" w:rsidRDefault="00BF1C6E" w:rsidP="00013204">
            <w:pPr>
              <w:ind w:left="-57" w:right="-57"/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361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1C6E" w:rsidRPr="005D13FA" w:rsidRDefault="00BF1C6E" w:rsidP="00013204">
            <w:pPr>
              <w:jc w:val="center"/>
              <w:rPr>
                <w:spacing w:val="-4"/>
                <w:sz w:val="18"/>
                <w:szCs w:val="18"/>
              </w:rPr>
            </w:pPr>
            <w:r w:rsidRPr="005D13FA">
              <w:rPr>
                <w:spacing w:val="-4"/>
                <w:sz w:val="18"/>
                <w:szCs w:val="18"/>
              </w:rPr>
              <w:t>Количество голосов</w:t>
            </w:r>
          </w:p>
        </w:tc>
      </w:tr>
      <w:tr w:rsidR="005D13FA" w:rsidRPr="005D13FA" w:rsidTr="007D452A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gridAfter w:val="1"/>
          <w:wAfter w:w="21" w:type="dxa"/>
          <w:cantSplit/>
          <w:trHeight w:val="171"/>
        </w:trPr>
        <w:tc>
          <w:tcPr>
            <w:tcW w:w="28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F1C6E" w:rsidRPr="00FE430F" w:rsidRDefault="00BF1C6E" w:rsidP="00013204">
            <w:pPr>
              <w:pStyle w:val="1"/>
              <w:spacing w:before="0" w:after="0"/>
              <w:ind w:left="114"/>
              <w:jc w:val="center"/>
              <w:rPr>
                <w:rFonts w:ascii="Times New Roman" w:hAnsi="Times New Roman" w:cs="Times New Roman"/>
                <w:b w:val="0"/>
                <w:spacing w:val="-4"/>
                <w:sz w:val="20"/>
                <w:szCs w:val="20"/>
              </w:rPr>
            </w:pPr>
          </w:p>
        </w:tc>
        <w:tc>
          <w:tcPr>
            <w:tcW w:w="3676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F1C6E" w:rsidRPr="00B948FF" w:rsidRDefault="00BF1C6E" w:rsidP="00013204">
            <w:pPr>
              <w:pStyle w:val="1"/>
              <w:spacing w:before="0" w:after="0"/>
              <w:ind w:left="114"/>
              <w:jc w:val="center"/>
              <w:rPr>
                <w:rFonts w:ascii="Times New Roman" w:hAnsi="Times New Roman" w:cs="Times New Roman"/>
                <w:b w:val="0"/>
                <w:spacing w:val="-4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F1C6E" w:rsidRPr="00B948FF" w:rsidRDefault="00BF1C6E" w:rsidP="00013204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pacing w:val="-4"/>
                <w:sz w:val="20"/>
                <w:szCs w:val="20"/>
              </w:rPr>
            </w:pPr>
            <w:r w:rsidRPr="00B948FF">
              <w:rPr>
                <w:rFonts w:ascii="Times New Roman" w:hAnsi="Times New Roman" w:cs="Times New Roman"/>
                <w:b w:val="0"/>
                <w:spacing w:val="-4"/>
                <w:sz w:val="20"/>
                <w:szCs w:val="20"/>
              </w:rPr>
              <w:t>ЗА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F1C6E" w:rsidRPr="00B948FF" w:rsidRDefault="00BF1C6E" w:rsidP="00013204">
            <w:pPr>
              <w:jc w:val="center"/>
              <w:rPr>
                <w:spacing w:val="-4"/>
                <w:sz w:val="20"/>
                <w:szCs w:val="20"/>
              </w:rPr>
            </w:pPr>
            <w:r w:rsidRPr="00B948FF">
              <w:rPr>
                <w:spacing w:val="-4"/>
                <w:sz w:val="20"/>
                <w:szCs w:val="20"/>
              </w:rPr>
              <w:t>ПРОТИВ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F1C6E" w:rsidRPr="00B948FF" w:rsidRDefault="00BF1C6E" w:rsidP="000275DF">
            <w:pPr>
              <w:ind w:left="-57" w:right="-57"/>
              <w:jc w:val="center"/>
              <w:rPr>
                <w:spacing w:val="-4"/>
                <w:sz w:val="20"/>
                <w:szCs w:val="20"/>
              </w:rPr>
            </w:pPr>
            <w:r w:rsidRPr="00B948FF">
              <w:rPr>
                <w:spacing w:val="-4"/>
                <w:sz w:val="20"/>
                <w:szCs w:val="20"/>
              </w:rPr>
              <w:t>ВОЗДЕРЖАЛСЯ</w:t>
            </w:r>
          </w:p>
        </w:tc>
        <w:tc>
          <w:tcPr>
            <w:tcW w:w="141" w:type="dxa"/>
            <w:gridSpan w:val="2"/>
            <w:vMerge w:val="restart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BF1C6E" w:rsidRPr="005D13FA" w:rsidRDefault="00BF1C6E" w:rsidP="00013204">
            <w:pPr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75" w:type="dxa"/>
            <w:gridSpan w:val="2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BF1C6E" w:rsidRPr="005D13FA" w:rsidRDefault="00BF1C6E" w:rsidP="00013204">
            <w:pPr>
              <w:ind w:left="-57" w:right="-57"/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BF1C6E" w:rsidRPr="005D13FA" w:rsidRDefault="00BF1C6E" w:rsidP="00013204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pacing w:val="-4"/>
                <w:sz w:val="18"/>
                <w:szCs w:val="18"/>
              </w:rPr>
            </w:pPr>
            <w:r w:rsidRPr="005D13FA">
              <w:rPr>
                <w:rFonts w:ascii="Times New Roman" w:hAnsi="Times New Roman" w:cs="Times New Roman"/>
                <w:b w:val="0"/>
                <w:spacing w:val="-4"/>
                <w:sz w:val="18"/>
                <w:szCs w:val="18"/>
              </w:rPr>
              <w:t>ЗА</w:t>
            </w:r>
          </w:p>
        </w:tc>
        <w:tc>
          <w:tcPr>
            <w:tcW w:w="1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BF1C6E" w:rsidRPr="005D13FA" w:rsidRDefault="00BF1C6E" w:rsidP="00013204">
            <w:pPr>
              <w:jc w:val="center"/>
              <w:rPr>
                <w:spacing w:val="-4"/>
                <w:sz w:val="18"/>
                <w:szCs w:val="18"/>
              </w:rPr>
            </w:pPr>
            <w:r w:rsidRPr="005D13FA">
              <w:rPr>
                <w:spacing w:val="-4"/>
                <w:sz w:val="18"/>
                <w:szCs w:val="18"/>
              </w:rPr>
              <w:t>ПРОТИВ</w:t>
            </w:r>
          </w:p>
        </w:tc>
        <w:tc>
          <w:tcPr>
            <w:tcW w:w="14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1C6E" w:rsidRPr="005D13FA" w:rsidRDefault="00BF1C6E" w:rsidP="00013204">
            <w:pPr>
              <w:jc w:val="center"/>
              <w:rPr>
                <w:spacing w:val="-4"/>
                <w:sz w:val="18"/>
                <w:szCs w:val="18"/>
              </w:rPr>
            </w:pPr>
            <w:r w:rsidRPr="005D13FA">
              <w:rPr>
                <w:spacing w:val="-4"/>
                <w:sz w:val="18"/>
                <w:szCs w:val="18"/>
              </w:rPr>
              <w:t>ВОЗДЕРЖАЛСЯ</w:t>
            </w:r>
          </w:p>
        </w:tc>
      </w:tr>
      <w:tr w:rsidR="005D13FA" w:rsidRPr="005D13FA" w:rsidTr="007D452A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gridAfter w:val="1"/>
          <w:wAfter w:w="21" w:type="dxa"/>
          <w:cantSplit/>
          <w:trHeight w:val="459"/>
        </w:trPr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275DF" w:rsidRPr="00FE430F" w:rsidRDefault="000275DF" w:rsidP="00AA4E8A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FE43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367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275DF" w:rsidRPr="00B948FF" w:rsidRDefault="00B948FF" w:rsidP="00B948FF">
            <w:pPr>
              <w:pStyle w:val="21"/>
              <w:tabs>
                <w:tab w:val="left" w:pos="142"/>
                <w:tab w:val="left" w:pos="993"/>
              </w:tabs>
              <w:spacing w:after="0" w:line="240" w:lineRule="auto"/>
              <w:ind w:left="57" w:right="57"/>
              <w:jc w:val="both"/>
            </w:pPr>
            <w:r w:rsidRPr="00B948FF">
              <w:rPr>
                <w:sz w:val="22"/>
                <w:szCs w:val="22"/>
              </w:rPr>
              <w:t>Алейникова Вера Павловна – Начальник управления общего учета ООО «УСЦ ЕвроСибЭнерго»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275DF" w:rsidRPr="00FE430F" w:rsidRDefault="000275DF" w:rsidP="00CF2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275DF" w:rsidRPr="00FE430F" w:rsidRDefault="000275DF" w:rsidP="00CF2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275DF" w:rsidRPr="00456DA6" w:rsidRDefault="000275DF" w:rsidP="00CF2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gridSpan w:val="2"/>
            <w:vMerge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0275DF" w:rsidRPr="005D13FA" w:rsidRDefault="000275DF" w:rsidP="00CF2A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" w:type="dxa"/>
            <w:gridSpan w:val="2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0275DF" w:rsidRPr="005D13FA" w:rsidRDefault="000275DF" w:rsidP="00CF2A7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0275DF" w:rsidRPr="005D13FA" w:rsidRDefault="000275DF" w:rsidP="00CF2A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0275DF" w:rsidRPr="005D13FA" w:rsidRDefault="000275DF" w:rsidP="00CF2A74">
            <w:pPr>
              <w:rPr>
                <w:b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75DF" w:rsidRPr="005D13FA" w:rsidRDefault="000275DF" w:rsidP="00CF2A74">
            <w:pPr>
              <w:rPr>
                <w:sz w:val="16"/>
                <w:szCs w:val="16"/>
              </w:rPr>
            </w:pPr>
          </w:p>
        </w:tc>
      </w:tr>
      <w:tr w:rsidR="005D13FA" w:rsidRPr="005D13FA" w:rsidTr="007D452A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gridAfter w:val="1"/>
          <w:wAfter w:w="21" w:type="dxa"/>
          <w:cantSplit/>
          <w:trHeight w:val="459"/>
        </w:trPr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275DF" w:rsidRPr="00FE430F" w:rsidRDefault="000275DF" w:rsidP="00AA4E8A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FE43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367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275DF" w:rsidRPr="00B948FF" w:rsidRDefault="00B948FF" w:rsidP="00B948FF">
            <w:pPr>
              <w:tabs>
                <w:tab w:val="left" w:pos="533"/>
                <w:tab w:val="left" w:pos="3395"/>
              </w:tabs>
              <w:ind w:left="57" w:right="57"/>
              <w:jc w:val="both"/>
            </w:pPr>
            <w:r w:rsidRPr="00B948FF">
              <w:rPr>
                <w:sz w:val="22"/>
                <w:szCs w:val="22"/>
              </w:rPr>
              <w:t>Зеленцова Юлия Георгиевна – Руководитель департамента по учету ООО «УСЦ ЕвроСибЭнерго»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275DF" w:rsidRPr="00FE430F" w:rsidRDefault="000275DF" w:rsidP="00CF2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275DF" w:rsidRPr="00FE430F" w:rsidRDefault="000275DF" w:rsidP="00CF2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275DF" w:rsidRPr="00456DA6" w:rsidRDefault="000275DF" w:rsidP="00CF2A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gridSpan w:val="2"/>
            <w:vMerge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0275DF" w:rsidRPr="005D13FA" w:rsidRDefault="000275DF" w:rsidP="00CF2A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" w:type="dxa"/>
            <w:gridSpan w:val="2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0275DF" w:rsidRPr="005D13FA" w:rsidRDefault="000275DF" w:rsidP="00CF2A7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0275DF" w:rsidRPr="005D13FA" w:rsidRDefault="000275DF" w:rsidP="00CF2A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0275DF" w:rsidRPr="005D13FA" w:rsidRDefault="000275DF" w:rsidP="00CF2A74">
            <w:pPr>
              <w:rPr>
                <w:b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75DF" w:rsidRPr="005D13FA" w:rsidRDefault="000275DF" w:rsidP="00CF2A74">
            <w:pPr>
              <w:rPr>
                <w:sz w:val="16"/>
                <w:szCs w:val="16"/>
              </w:rPr>
            </w:pPr>
          </w:p>
        </w:tc>
      </w:tr>
      <w:tr w:rsidR="00907E46" w:rsidRPr="005D13FA" w:rsidTr="007D452A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gridAfter w:val="1"/>
          <w:wAfter w:w="21" w:type="dxa"/>
          <w:cantSplit/>
          <w:trHeight w:val="181"/>
        </w:trPr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E46" w:rsidRPr="00FE430F" w:rsidRDefault="00907E46" w:rsidP="00907E4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FE43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367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E46" w:rsidRPr="00B948FF" w:rsidRDefault="00907E46" w:rsidP="00907E46">
            <w:pPr>
              <w:tabs>
                <w:tab w:val="left" w:pos="533"/>
                <w:tab w:val="left" w:pos="3395"/>
              </w:tabs>
              <w:ind w:left="57" w:right="57"/>
              <w:jc w:val="both"/>
            </w:pPr>
            <w:r w:rsidRPr="00B948FF">
              <w:rPr>
                <w:sz w:val="22"/>
                <w:szCs w:val="22"/>
              </w:rPr>
              <w:t>Легенза Станислав Владимирович – Финансовый директор ООО «Компания «Востсибуголь»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E46" w:rsidRPr="00FE430F" w:rsidRDefault="00907E46" w:rsidP="00907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E46" w:rsidRPr="00FE430F" w:rsidRDefault="00907E46" w:rsidP="00907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E46" w:rsidRPr="00456DA6" w:rsidRDefault="00907E46" w:rsidP="0090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gridSpan w:val="2"/>
            <w:vMerge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07E46" w:rsidRPr="005D13FA" w:rsidRDefault="00907E46" w:rsidP="00907E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" w:type="dxa"/>
            <w:gridSpan w:val="2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907E46" w:rsidRPr="005D13FA" w:rsidRDefault="00907E46" w:rsidP="00907E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rPr>
                <w:b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rPr>
                <w:sz w:val="16"/>
                <w:szCs w:val="16"/>
              </w:rPr>
            </w:pPr>
          </w:p>
        </w:tc>
      </w:tr>
      <w:tr w:rsidR="00907E46" w:rsidRPr="005D13FA" w:rsidTr="007D452A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gridAfter w:val="1"/>
          <w:wAfter w:w="21" w:type="dxa"/>
          <w:cantSplit/>
          <w:trHeight w:val="181"/>
        </w:trPr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E46" w:rsidRPr="00FE430F" w:rsidRDefault="00907E46" w:rsidP="00907E4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367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E46" w:rsidRPr="00B948FF" w:rsidRDefault="00907E46" w:rsidP="00B948FF">
            <w:pPr>
              <w:pStyle w:val="21"/>
              <w:tabs>
                <w:tab w:val="left" w:pos="142"/>
                <w:tab w:val="left" w:pos="993"/>
              </w:tabs>
              <w:spacing w:after="0" w:line="240" w:lineRule="auto"/>
              <w:ind w:left="57" w:right="57"/>
              <w:jc w:val="both"/>
            </w:pPr>
            <w:r w:rsidRPr="00B948FF">
              <w:rPr>
                <w:sz w:val="22"/>
                <w:szCs w:val="22"/>
              </w:rPr>
              <w:t>Новожилов Александр Игоревич – главный инспектор технической инспекции ООО «ЕвроСибЭнерго</w:t>
            </w:r>
            <w:r w:rsidR="00B948FF">
              <w:rPr>
                <w:sz w:val="22"/>
                <w:szCs w:val="22"/>
              </w:rPr>
              <w:t xml:space="preserve"> </w:t>
            </w:r>
            <w:r w:rsidRPr="00B948FF">
              <w:rPr>
                <w:sz w:val="22"/>
                <w:szCs w:val="22"/>
              </w:rPr>
              <w:t>- распределенная генерация»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E46" w:rsidRPr="00FE430F" w:rsidRDefault="00907E46" w:rsidP="00907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E46" w:rsidRPr="00FE430F" w:rsidRDefault="00907E46" w:rsidP="00907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E46" w:rsidRPr="00456DA6" w:rsidRDefault="00907E46" w:rsidP="0090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gridSpan w:val="2"/>
            <w:vMerge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07E46" w:rsidRPr="005D13FA" w:rsidRDefault="00907E46" w:rsidP="00907E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" w:type="dxa"/>
            <w:gridSpan w:val="2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907E46" w:rsidRPr="005D13FA" w:rsidRDefault="00907E46" w:rsidP="00907E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rPr>
                <w:b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rPr>
                <w:sz w:val="16"/>
                <w:szCs w:val="16"/>
              </w:rPr>
            </w:pPr>
          </w:p>
        </w:tc>
      </w:tr>
      <w:tr w:rsidR="00907E46" w:rsidRPr="005D13FA" w:rsidTr="007D452A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gridAfter w:val="1"/>
          <w:wAfter w:w="21" w:type="dxa"/>
          <w:cantSplit/>
          <w:trHeight w:val="459"/>
        </w:trPr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E46" w:rsidRPr="00FE430F" w:rsidRDefault="00907E46" w:rsidP="00907E4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FE430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67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E46" w:rsidRPr="00B948FF" w:rsidRDefault="00907E46" w:rsidP="00B948FF">
            <w:pPr>
              <w:tabs>
                <w:tab w:val="left" w:pos="533"/>
                <w:tab w:val="left" w:pos="3395"/>
              </w:tabs>
              <w:ind w:left="57" w:right="57"/>
              <w:jc w:val="both"/>
            </w:pPr>
            <w:proofErr w:type="spellStart"/>
            <w:r w:rsidRPr="00B948FF">
              <w:rPr>
                <w:sz w:val="22"/>
                <w:szCs w:val="22"/>
              </w:rPr>
              <w:t>Рафеева</w:t>
            </w:r>
            <w:proofErr w:type="spellEnd"/>
            <w:r w:rsidRPr="00B948FF">
              <w:rPr>
                <w:sz w:val="22"/>
                <w:szCs w:val="22"/>
              </w:rPr>
              <w:t xml:space="preserve"> Юлия Викторовна </w:t>
            </w:r>
            <w:r w:rsidR="00B948FF" w:rsidRPr="00B948FF">
              <w:rPr>
                <w:sz w:val="22"/>
                <w:szCs w:val="22"/>
              </w:rPr>
              <w:t>–</w:t>
            </w:r>
            <w:r w:rsidRPr="00B948FF">
              <w:rPr>
                <w:sz w:val="22"/>
                <w:szCs w:val="22"/>
              </w:rPr>
              <w:t xml:space="preserve"> Заместитель финансового директора </w:t>
            </w:r>
            <w:r w:rsidR="00B948FF" w:rsidRPr="00B948FF">
              <w:rPr>
                <w:sz w:val="22"/>
                <w:szCs w:val="22"/>
              </w:rPr>
              <w:t>-</w:t>
            </w:r>
            <w:r w:rsidR="00B948FF">
              <w:rPr>
                <w:sz w:val="22"/>
                <w:szCs w:val="22"/>
              </w:rPr>
              <w:t xml:space="preserve"> </w:t>
            </w:r>
            <w:r w:rsidRPr="00B948FF">
              <w:rPr>
                <w:sz w:val="22"/>
                <w:szCs w:val="22"/>
              </w:rPr>
              <w:t>финансовый контролер АО «ЕвроСибЭнерго»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E46" w:rsidRPr="00FE430F" w:rsidRDefault="00907E46" w:rsidP="00907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E46" w:rsidRPr="00FE430F" w:rsidRDefault="00907E46" w:rsidP="00907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E46" w:rsidRPr="00456DA6" w:rsidRDefault="00907E46" w:rsidP="0090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gridSpan w:val="2"/>
            <w:vMerge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907E46" w:rsidRPr="005D13FA" w:rsidRDefault="00907E46" w:rsidP="00907E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" w:type="dxa"/>
            <w:gridSpan w:val="2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907E46" w:rsidRPr="005D13FA" w:rsidRDefault="00907E46" w:rsidP="00907E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rPr>
                <w:b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rPr>
                <w:sz w:val="16"/>
                <w:szCs w:val="16"/>
              </w:rPr>
            </w:pPr>
          </w:p>
        </w:tc>
      </w:tr>
      <w:tr w:rsidR="00907E46" w:rsidRPr="005D13FA" w:rsidTr="007D452A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gridAfter w:val="1"/>
          <w:wAfter w:w="21" w:type="dxa"/>
          <w:cantSplit/>
          <w:trHeight w:hRule="exact" w:val="57"/>
        </w:trPr>
        <w:tc>
          <w:tcPr>
            <w:tcW w:w="283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907E46" w:rsidRPr="005D13FA" w:rsidRDefault="00907E46" w:rsidP="00907E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907E46" w:rsidRPr="005D13FA" w:rsidRDefault="00907E46" w:rsidP="00907E46">
            <w:pPr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907E46" w:rsidRPr="005D13FA" w:rsidRDefault="00907E46" w:rsidP="0090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907E46" w:rsidRPr="005D13FA" w:rsidRDefault="00907E46" w:rsidP="0090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907E46" w:rsidRPr="005D13FA" w:rsidRDefault="00907E46" w:rsidP="0090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907E46" w:rsidRPr="005D13FA" w:rsidRDefault="00907E46" w:rsidP="00907E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907E46" w:rsidRPr="005D13FA" w:rsidRDefault="00907E46" w:rsidP="00907E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rPr>
                <w:b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B948FF" w:rsidRDefault="00B948FF" w:rsidP="00907E46">
            <w:pPr>
              <w:rPr>
                <w:sz w:val="16"/>
                <w:szCs w:val="16"/>
              </w:rPr>
            </w:pPr>
          </w:p>
          <w:p w:rsidR="00B948FF" w:rsidRPr="00B948FF" w:rsidRDefault="00B948FF" w:rsidP="00B948FF">
            <w:pPr>
              <w:rPr>
                <w:sz w:val="16"/>
                <w:szCs w:val="16"/>
              </w:rPr>
            </w:pPr>
          </w:p>
          <w:p w:rsidR="00B948FF" w:rsidRPr="00B948FF" w:rsidRDefault="00B948FF" w:rsidP="00B948FF">
            <w:pPr>
              <w:rPr>
                <w:sz w:val="16"/>
                <w:szCs w:val="16"/>
              </w:rPr>
            </w:pPr>
          </w:p>
          <w:p w:rsidR="00B948FF" w:rsidRPr="00B948FF" w:rsidRDefault="00B948FF" w:rsidP="00B948FF">
            <w:pPr>
              <w:rPr>
                <w:sz w:val="16"/>
                <w:szCs w:val="16"/>
              </w:rPr>
            </w:pPr>
          </w:p>
          <w:p w:rsidR="00B948FF" w:rsidRPr="00B948FF" w:rsidRDefault="00B948FF" w:rsidP="00B948FF">
            <w:pPr>
              <w:rPr>
                <w:sz w:val="16"/>
                <w:szCs w:val="16"/>
              </w:rPr>
            </w:pPr>
          </w:p>
          <w:p w:rsidR="00B948FF" w:rsidRPr="00B948FF" w:rsidRDefault="00B948FF" w:rsidP="00B948FF">
            <w:pPr>
              <w:rPr>
                <w:sz w:val="16"/>
                <w:szCs w:val="16"/>
              </w:rPr>
            </w:pPr>
          </w:p>
          <w:p w:rsidR="00B948FF" w:rsidRDefault="00B948FF" w:rsidP="00B948FF">
            <w:pPr>
              <w:rPr>
                <w:sz w:val="16"/>
                <w:szCs w:val="16"/>
              </w:rPr>
            </w:pPr>
          </w:p>
          <w:p w:rsidR="00907E46" w:rsidRPr="00B948FF" w:rsidRDefault="00907E46" w:rsidP="00B948FF">
            <w:pPr>
              <w:jc w:val="center"/>
              <w:rPr>
                <w:sz w:val="16"/>
                <w:szCs w:val="16"/>
              </w:rPr>
            </w:pPr>
          </w:p>
        </w:tc>
      </w:tr>
      <w:tr w:rsidR="00907E46" w:rsidRPr="005D13FA" w:rsidTr="007D452A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54"/>
        </w:trPr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07E46" w:rsidRPr="005D13FA" w:rsidRDefault="00907E46" w:rsidP="00907E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18" w:type="dxa"/>
            <w:gridSpan w:val="7"/>
            <w:vMerge w:val="restart"/>
            <w:tcBorders>
              <w:top w:val="nil"/>
              <w:left w:val="nil"/>
              <w:right w:val="nil"/>
            </w:tcBorders>
          </w:tcPr>
          <w:p w:rsidR="00907E46" w:rsidRDefault="00907E46" w:rsidP="00907E46">
            <w:pPr>
              <w:pStyle w:val="a3"/>
              <w:rPr>
                <w:i/>
                <w:sz w:val="18"/>
                <w:szCs w:val="18"/>
              </w:rPr>
            </w:pPr>
          </w:p>
          <w:p w:rsidR="00907E46" w:rsidRPr="005D13FA" w:rsidRDefault="00907E46" w:rsidP="00907E46">
            <w:pPr>
              <w:pStyle w:val="a3"/>
              <w:rPr>
                <w:i/>
                <w:sz w:val="18"/>
                <w:szCs w:val="18"/>
              </w:rPr>
            </w:pPr>
            <w:r w:rsidRPr="005D13FA">
              <w:rPr>
                <w:i/>
                <w:sz w:val="18"/>
                <w:szCs w:val="18"/>
              </w:rPr>
              <w:lastRenderedPageBreak/>
              <w:t>Поскольку согласно Уставу Общества Ревизионная комиссия избирается в количестве 5 человек, Вы можете оставить вариант голосования «ЗА» не более чем по 5 кандидатам.</w:t>
            </w:r>
          </w:p>
          <w:p w:rsidR="00907E46" w:rsidRPr="005D13FA" w:rsidRDefault="00907E46" w:rsidP="0090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907E46" w:rsidRPr="005D13FA" w:rsidRDefault="00907E46" w:rsidP="00907E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61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7E46" w:rsidRDefault="00907E46" w:rsidP="00907E46">
            <w:pPr>
              <w:rPr>
                <w:sz w:val="16"/>
              </w:rPr>
            </w:pPr>
            <w:r w:rsidRPr="005D13FA">
              <w:rPr>
                <w:sz w:val="16"/>
              </w:rPr>
              <w:t>Отметка</w:t>
            </w:r>
          </w:p>
          <w:p w:rsidR="00907E46" w:rsidRPr="00B948FF" w:rsidRDefault="00907E46" w:rsidP="00B948FF">
            <w:pPr>
              <w:rPr>
                <w:sz w:val="16"/>
                <w:szCs w:val="16"/>
              </w:rPr>
            </w:pPr>
          </w:p>
        </w:tc>
      </w:tr>
      <w:tr w:rsidR="00907E46" w:rsidRPr="005D13FA" w:rsidTr="007D452A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459"/>
        </w:trPr>
        <w:tc>
          <w:tcPr>
            <w:tcW w:w="283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07E46" w:rsidRPr="005D13FA" w:rsidRDefault="00907E46" w:rsidP="00907E4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18" w:type="dxa"/>
            <w:gridSpan w:val="7"/>
            <w:vMerge/>
            <w:tcBorders>
              <w:left w:val="nil"/>
              <w:bottom w:val="nil"/>
              <w:right w:val="nil"/>
            </w:tcBorders>
          </w:tcPr>
          <w:p w:rsidR="00907E46" w:rsidRPr="005D13FA" w:rsidRDefault="00907E46" w:rsidP="00907E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907E46" w:rsidRPr="005D13FA" w:rsidRDefault="00907E46" w:rsidP="00907E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907E46" w:rsidRPr="005D13FA" w:rsidRDefault="00907E46" w:rsidP="00907E46">
            <w:pPr>
              <w:rPr>
                <w:sz w:val="20"/>
                <w:szCs w:val="20"/>
              </w:rPr>
            </w:pPr>
            <w:r w:rsidRPr="005D13FA">
              <w:rPr>
                <w:sz w:val="20"/>
                <w:szCs w:val="20"/>
              </w:rPr>
              <w:sym w:font="Wingdings" w:char="F06F"/>
            </w:r>
          </w:p>
          <w:p w:rsidR="00907E46" w:rsidRPr="00C235F5" w:rsidRDefault="00907E46" w:rsidP="00907E46">
            <w:pPr>
              <w:rPr>
                <w:sz w:val="18"/>
                <w:szCs w:val="16"/>
              </w:rPr>
            </w:pPr>
          </w:p>
          <w:p w:rsidR="00907E46" w:rsidRPr="00C235F5" w:rsidRDefault="00907E46" w:rsidP="00907E46">
            <w:pPr>
              <w:rPr>
                <w:sz w:val="18"/>
                <w:szCs w:val="16"/>
              </w:rPr>
            </w:pPr>
          </w:p>
          <w:p w:rsidR="00C01EF7" w:rsidRPr="00C235F5" w:rsidRDefault="00C01EF7" w:rsidP="00907E46">
            <w:pPr>
              <w:rPr>
                <w:sz w:val="18"/>
                <w:szCs w:val="16"/>
              </w:rPr>
            </w:pPr>
          </w:p>
          <w:p w:rsidR="00907E46" w:rsidRPr="005D13FA" w:rsidRDefault="00907E46" w:rsidP="00907E46">
            <w:pPr>
              <w:rPr>
                <w:sz w:val="20"/>
                <w:szCs w:val="20"/>
              </w:rPr>
            </w:pPr>
            <w:r w:rsidRPr="005D13FA">
              <w:rPr>
                <w:sz w:val="20"/>
                <w:szCs w:val="20"/>
              </w:rPr>
              <w:sym w:font="Wingdings" w:char="F06F"/>
            </w:r>
          </w:p>
          <w:p w:rsidR="00907E46" w:rsidRDefault="00907E46" w:rsidP="00907E46">
            <w:pPr>
              <w:rPr>
                <w:sz w:val="20"/>
                <w:szCs w:val="20"/>
              </w:rPr>
            </w:pPr>
          </w:p>
          <w:p w:rsidR="00C235F5" w:rsidRPr="005D13FA" w:rsidRDefault="00C235F5" w:rsidP="00907E46">
            <w:pPr>
              <w:rPr>
                <w:sz w:val="20"/>
                <w:szCs w:val="20"/>
              </w:rPr>
            </w:pPr>
          </w:p>
          <w:p w:rsidR="00907E46" w:rsidRPr="005D13FA" w:rsidRDefault="00907E46" w:rsidP="00907E46">
            <w:pPr>
              <w:rPr>
                <w:sz w:val="20"/>
                <w:szCs w:val="20"/>
              </w:rPr>
            </w:pPr>
            <w:r w:rsidRPr="005D13FA">
              <w:rPr>
                <w:sz w:val="20"/>
                <w:szCs w:val="20"/>
              </w:rPr>
              <w:sym w:font="Wingdings" w:char="F06F"/>
            </w:r>
          </w:p>
          <w:p w:rsidR="00907E46" w:rsidRPr="00C235F5" w:rsidRDefault="00907E46" w:rsidP="00907E46">
            <w:pPr>
              <w:rPr>
                <w:sz w:val="18"/>
                <w:szCs w:val="20"/>
              </w:rPr>
            </w:pPr>
          </w:p>
          <w:p w:rsidR="00907E46" w:rsidRPr="00C235F5" w:rsidRDefault="00907E46" w:rsidP="00907E46">
            <w:pPr>
              <w:rPr>
                <w:sz w:val="18"/>
                <w:szCs w:val="20"/>
              </w:rPr>
            </w:pPr>
          </w:p>
          <w:p w:rsidR="00907E46" w:rsidRPr="005D13FA" w:rsidRDefault="00907E46" w:rsidP="00907E46">
            <w:pPr>
              <w:rPr>
                <w:sz w:val="20"/>
                <w:szCs w:val="20"/>
              </w:rPr>
            </w:pPr>
            <w:r w:rsidRPr="005D13FA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3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1EF7" w:rsidRPr="00602F10" w:rsidRDefault="00C01EF7" w:rsidP="007D452A">
            <w:pPr>
              <w:jc w:val="both"/>
              <w:rPr>
                <w:sz w:val="14"/>
                <w:szCs w:val="14"/>
              </w:rPr>
            </w:pPr>
            <w:r w:rsidRPr="00602F10">
              <w:rPr>
                <w:sz w:val="14"/>
                <w:szCs w:val="14"/>
              </w:rPr>
              <w:t> голосование осуществляется в соответствии с указаниями приобретателей акций, переданных после даты, на которую определяются (фиксируются) лица, имеющие право на участие в общем собрании</w:t>
            </w:r>
          </w:p>
          <w:p w:rsidR="00C01EF7" w:rsidRPr="00602F10" w:rsidRDefault="00C01EF7" w:rsidP="007D452A">
            <w:pPr>
              <w:spacing w:before="20"/>
              <w:jc w:val="both"/>
              <w:rPr>
                <w:sz w:val="14"/>
                <w:szCs w:val="14"/>
              </w:rPr>
            </w:pPr>
            <w:r w:rsidRPr="00602F10">
              <w:rPr>
                <w:sz w:val="14"/>
                <w:szCs w:val="14"/>
                <w:lang w:val="en-US"/>
              </w:rPr>
              <w:t> </w:t>
            </w:r>
            <w:r w:rsidRPr="00602F10">
              <w:rPr>
                <w:sz w:val="14"/>
                <w:szCs w:val="14"/>
              </w:rPr>
              <w:t>голосование осуществляется по доверенности, выданной в отношении акций, переданных после даты, на которую определяются (фиксируются) лица, имеющие право на участие в общем собрании</w:t>
            </w:r>
          </w:p>
          <w:p w:rsidR="00C01EF7" w:rsidRPr="00602F10" w:rsidRDefault="00C01EF7" w:rsidP="007D452A">
            <w:pPr>
              <w:spacing w:before="20"/>
              <w:jc w:val="both"/>
              <w:rPr>
                <w:sz w:val="14"/>
                <w:szCs w:val="14"/>
              </w:rPr>
            </w:pPr>
            <w:r w:rsidRPr="00602F10">
              <w:rPr>
                <w:sz w:val="14"/>
                <w:szCs w:val="14"/>
                <w:lang w:val="en-US"/>
              </w:rPr>
              <w:t> </w:t>
            </w:r>
            <w:r w:rsidRPr="00602F10">
              <w:rPr>
                <w:sz w:val="14"/>
                <w:szCs w:val="14"/>
              </w:rPr>
              <w:t>голосование осуществляется в соответствии с указаниями владельцев депозитарных ценных бумаг и иных лиц, осуществляющих права по депозитарным ценным бумагам</w:t>
            </w:r>
          </w:p>
          <w:p w:rsidR="00907E46" w:rsidRPr="005D13FA" w:rsidRDefault="00C01EF7" w:rsidP="007D452A">
            <w:pPr>
              <w:spacing w:before="20"/>
              <w:jc w:val="both"/>
              <w:rPr>
                <w:sz w:val="14"/>
                <w:szCs w:val="14"/>
              </w:rPr>
            </w:pPr>
            <w:r w:rsidRPr="00602F10">
              <w:rPr>
                <w:sz w:val="14"/>
                <w:szCs w:val="14"/>
                <w:lang w:val="en-US"/>
              </w:rPr>
              <w:t> </w:t>
            </w:r>
            <w:r w:rsidRPr="00602F10">
              <w:rPr>
                <w:sz w:val="14"/>
                <w:szCs w:val="14"/>
              </w:rPr>
              <w:t>голосование осуществляется частью акций в связи с продажей части акций после даты, на которую определяются (фиксируются) лица, имеющие право на участие в общем собрании</w:t>
            </w:r>
            <w:r w:rsidRPr="005D13FA">
              <w:rPr>
                <w:sz w:val="16"/>
                <w:szCs w:val="16"/>
              </w:rPr>
              <w:t xml:space="preserve"> </w:t>
            </w:r>
          </w:p>
        </w:tc>
      </w:tr>
    </w:tbl>
    <w:p w:rsidR="00CF2A74" w:rsidRPr="005D13FA" w:rsidRDefault="00CF2A74" w:rsidP="00CF2A74">
      <w:pPr>
        <w:pStyle w:val="31"/>
        <w:spacing w:after="0"/>
        <w:ind w:firstLine="539"/>
        <w:jc w:val="both"/>
        <w:rPr>
          <w:i/>
          <w:spacing w:val="-4"/>
          <w:sz w:val="20"/>
          <w:szCs w:val="20"/>
        </w:rPr>
      </w:pPr>
    </w:p>
    <w:p w:rsidR="00AA4E8A" w:rsidRPr="005D13FA" w:rsidRDefault="00AA4E8A" w:rsidP="00AA4E8A">
      <w:pPr>
        <w:pStyle w:val="31"/>
        <w:spacing w:after="0"/>
        <w:ind w:firstLine="539"/>
        <w:jc w:val="both"/>
        <w:rPr>
          <w:i/>
          <w:spacing w:val="-4"/>
          <w:sz w:val="20"/>
          <w:szCs w:val="20"/>
        </w:rPr>
      </w:pPr>
      <w:r w:rsidRPr="005D13FA">
        <w:rPr>
          <w:i/>
          <w:spacing w:val="-4"/>
          <w:sz w:val="20"/>
          <w:szCs w:val="20"/>
        </w:rPr>
        <w:t>Если в отношении акций, переданных после даты</w:t>
      </w:r>
      <w:r w:rsidR="009409B6">
        <w:rPr>
          <w:i/>
          <w:spacing w:val="-4"/>
          <w:sz w:val="20"/>
          <w:szCs w:val="20"/>
        </w:rPr>
        <w:t>,</w:t>
      </w:r>
      <w:r w:rsidRPr="005D13FA">
        <w:rPr>
          <w:i/>
          <w:spacing w:val="-4"/>
          <w:sz w:val="20"/>
          <w:szCs w:val="20"/>
        </w:rPr>
        <w:t xml:space="preserve"> </w:t>
      </w:r>
      <w:r w:rsidR="00C01EF7" w:rsidRPr="004850C8">
        <w:rPr>
          <w:i/>
          <w:spacing w:val="-4"/>
          <w:sz w:val="20"/>
          <w:szCs w:val="20"/>
        </w:rPr>
        <w:t>на которую определяются (фиксируются) лица</w:t>
      </w:r>
      <w:r w:rsidR="00C01EF7" w:rsidRPr="00AE38C6">
        <w:rPr>
          <w:i/>
          <w:spacing w:val="-4"/>
          <w:sz w:val="20"/>
          <w:szCs w:val="20"/>
        </w:rPr>
        <w:t>, имеющи</w:t>
      </w:r>
      <w:r w:rsidR="00C01EF7">
        <w:rPr>
          <w:i/>
          <w:spacing w:val="-4"/>
          <w:sz w:val="20"/>
          <w:szCs w:val="20"/>
        </w:rPr>
        <w:t>е</w:t>
      </w:r>
      <w:r w:rsidR="00C01EF7" w:rsidRPr="00AE38C6">
        <w:rPr>
          <w:i/>
          <w:spacing w:val="-4"/>
          <w:sz w:val="20"/>
          <w:szCs w:val="20"/>
        </w:rPr>
        <w:t xml:space="preserve"> право на участие в о</w:t>
      </w:r>
      <w:r w:rsidR="00C01EF7">
        <w:rPr>
          <w:i/>
          <w:spacing w:val="-4"/>
          <w:sz w:val="20"/>
          <w:szCs w:val="20"/>
        </w:rPr>
        <w:t>бщем собрании акционеров</w:t>
      </w:r>
      <w:r w:rsidRPr="005D13FA">
        <w:rPr>
          <w:i/>
          <w:spacing w:val="-4"/>
          <w:sz w:val="20"/>
          <w:szCs w:val="20"/>
        </w:rPr>
        <w:t>, Вами получены указания приобретателей таких акций, совпадающие с оставленным Вами вариантом голосования, голоса приобретателей акций суммируются с Вашими.</w:t>
      </w:r>
    </w:p>
    <w:p w:rsidR="00C01EF7" w:rsidRDefault="00C01EF7" w:rsidP="00C01EF7">
      <w:pPr>
        <w:pStyle w:val="31"/>
        <w:spacing w:after="0"/>
        <w:ind w:firstLine="539"/>
        <w:jc w:val="both"/>
        <w:rPr>
          <w:i/>
          <w:spacing w:val="-4"/>
          <w:sz w:val="20"/>
          <w:szCs w:val="20"/>
        </w:rPr>
      </w:pPr>
      <w:r w:rsidRPr="00AE38C6">
        <w:rPr>
          <w:i/>
          <w:spacing w:val="-4"/>
          <w:sz w:val="20"/>
          <w:szCs w:val="20"/>
        </w:rPr>
        <w:t xml:space="preserve">Бюллетень должен быть подписан </w:t>
      </w:r>
      <w:r>
        <w:rPr>
          <w:i/>
          <w:spacing w:val="-4"/>
          <w:sz w:val="20"/>
          <w:szCs w:val="20"/>
        </w:rPr>
        <w:t>лицом, имеющим</w:t>
      </w:r>
      <w:r w:rsidRPr="004850C8">
        <w:rPr>
          <w:i/>
          <w:spacing w:val="-4"/>
          <w:sz w:val="20"/>
          <w:szCs w:val="20"/>
        </w:rPr>
        <w:t xml:space="preserve"> право на участие в общем собрании акционеров</w:t>
      </w:r>
      <w:r>
        <w:rPr>
          <w:i/>
          <w:spacing w:val="-4"/>
          <w:sz w:val="20"/>
          <w:szCs w:val="20"/>
        </w:rPr>
        <w:t>,</w:t>
      </w:r>
      <w:r w:rsidRPr="00AE38C6">
        <w:rPr>
          <w:i/>
          <w:spacing w:val="-4"/>
          <w:sz w:val="20"/>
          <w:szCs w:val="20"/>
        </w:rPr>
        <w:t xml:space="preserve"> или его уполномоченным представителем.</w:t>
      </w:r>
    </w:p>
    <w:p w:rsidR="00AA4E8A" w:rsidRPr="005D13FA" w:rsidRDefault="00AA4E8A" w:rsidP="00AA4E8A">
      <w:pPr>
        <w:pStyle w:val="31"/>
        <w:spacing w:after="0"/>
        <w:ind w:firstLine="539"/>
        <w:jc w:val="both"/>
        <w:rPr>
          <w:i/>
          <w:spacing w:val="-4"/>
          <w:sz w:val="20"/>
          <w:szCs w:val="20"/>
        </w:rPr>
      </w:pPr>
    </w:p>
    <w:tbl>
      <w:tblPr>
        <w:tblW w:w="10908" w:type="dxa"/>
        <w:tblLayout w:type="fixed"/>
        <w:tblLook w:val="0000" w:firstRow="0" w:lastRow="0" w:firstColumn="0" w:lastColumn="0" w:noHBand="0" w:noVBand="0"/>
      </w:tblPr>
      <w:tblGrid>
        <w:gridCol w:w="2093"/>
        <w:gridCol w:w="2816"/>
        <w:gridCol w:w="5999"/>
      </w:tblGrid>
      <w:tr w:rsidR="007D452A" w:rsidRPr="005D13FA" w:rsidTr="007D452A">
        <w:trPr>
          <w:cantSplit/>
          <w:trHeight w:val="393"/>
        </w:trPr>
        <w:tc>
          <w:tcPr>
            <w:tcW w:w="2093" w:type="dxa"/>
            <w:vMerge w:val="restart"/>
          </w:tcPr>
          <w:p w:rsidR="007D452A" w:rsidRPr="00AE38C6" w:rsidRDefault="007D452A" w:rsidP="00C01EF7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</w:pPr>
            <w:r w:rsidRPr="00AE38C6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 xml:space="preserve">Подпись </w:t>
            </w:r>
            <w:r w:rsidRPr="00380FEE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лица, имеющего право на участие в общем собрании акционеров</w:t>
            </w:r>
            <w:r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,</w:t>
            </w:r>
            <w:r w:rsidRPr="00380FEE" w:rsidDel="00380FE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AE38C6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или его полномочного</w:t>
            </w:r>
          </w:p>
          <w:p w:rsidR="007D452A" w:rsidRPr="005D13FA" w:rsidRDefault="007D452A" w:rsidP="00C01EF7">
            <w:pPr>
              <w:pStyle w:val="2"/>
              <w:spacing w:before="0" w:after="0"/>
              <w:rPr>
                <w:b w:val="0"/>
                <w:spacing w:val="-4"/>
                <w:sz w:val="20"/>
                <w:szCs w:val="20"/>
              </w:rPr>
            </w:pPr>
            <w:r w:rsidRPr="00AE38C6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представителя</w:t>
            </w:r>
          </w:p>
        </w:tc>
        <w:tc>
          <w:tcPr>
            <w:tcW w:w="2816" w:type="dxa"/>
          </w:tcPr>
          <w:p w:rsidR="007D452A" w:rsidRPr="005D13FA" w:rsidRDefault="007D452A" w:rsidP="00AA4E8A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</w:p>
          <w:p w:rsidR="007D452A" w:rsidRPr="005D13FA" w:rsidRDefault="007D452A" w:rsidP="00AA4E8A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</w:p>
          <w:p w:rsidR="007D452A" w:rsidRPr="005D13FA" w:rsidRDefault="007D452A" w:rsidP="00AA4E8A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  <w:r w:rsidRPr="005D13FA">
              <w:rPr>
                <w:b w:val="0"/>
                <w:color w:val="auto"/>
                <w:spacing w:val="-4"/>
              </w:rPr>
              <w:t>_________________________</w:t>
            </w:r>
          </w:p>
        </w:tc>
        <w:tc>
          <w:tcPr>
            <w:tcW w:w="5999" w:type="dxa"/>
          </w:tcPr>
          <w:p w:rsidR="007D452A" w:rsidRPr="005D13FA" w:rsidRDefault="007D452A" w:rsidP="00AA4E8A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</w:p>
          <w:p w:rsidR="007D452A" w:rsidRPr="005D13FA" w:rsidRDefault="007D452A" w:rsidP="00AA4E8A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</w:p>
          <w:p w:rsidR="007D452A" w:rsidRPr="005D13FA" w:rsidRDefault="007D452A" w:rsidP="00AA4E8A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  <w:r w:rsidRPr="005D13FA">
              <w:rPr>
                <w:b w:val="0"/>
                <w:bCs/>
                <w:color w:val="auto"/>
                <w:spacing w:val="-4"/>
              </w:rPr>
              <w:t>____________________________________________________________</w:t>
            </w:r>
          </w:p>
        </w:tc>
      </w:tr>
      <w:tr w:rsidR="007D452A" w:rsidRPr="005D13FA" w:rsidTr="007D452A">
        <w:trPr>
          <w:cantSplit/>
          <w:trHeight w:val="567"/>
        </w:trPr>
        <w:tc>
          <w:tcPr>
            <w:tcW w:w="2093" w:type="dxa"/>
            <w:vMerge/>
          </w:tcPr>
          <w:p w:rsidR="007D452A" w:rsidRPr="005D13FA" w:rsidRDefault="007D452A" w:rsidP="00AA4E8A">
            <w:pPr>
              <w:pStyle w:val="2"/>
              <w:spacing w:before="0" w:after="0"/>
              <w:rPr>
                <w:b w:val="0"/>
                <w:spacing w:val="-4"/>
                <w:sz w:val="20"/>
                <w:szCs w:val="20"/>
              </w:rPr>
            </w:pPr>
          </w:p>
        </w:tc>
        <w:tc>
          <w:tcPr>
            <w:tcW w:w="2816" w:type="dxa"/>
          </w:tcPr>
          <w:p w:rsidR="007D452A" w:rsidRPr="005D13FA" w:rsidRDefault="007D452A" w:rsidP="00AA4E8A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5999" w:type="dxa"/>
          </w:tcPr>
          <w:p w:rsidR="007D452A" w:rsidRPr="005D13FA" w:rsidRDefault="007D452A" w:rsidP="00AA4E8A">
            <w:pPr>
              <w:ind w:right="-31"/>
              <w:jc w:val="both"/>
              <w:rPr>
                <w:i/>
                <w:spacing w:val="-4"/>
                <w:sz w:val="20"/>
                <w:szCs w:val="20"/>
              </w:rPr>
            </w:pPr>
            <w:r w:rsidRPr="005D13FA">
              <w:rPr>
                <w:i/>
                <w:spacing w:val="-4"/>
                <w:sz w:val="20"/>
                <w:szCs w:val="20"/>
              </w:rPr>
              <w:t xml:space="preserve">Фамилия и инициалы либо наименование </w:t>
            </w:r>
            <w:r w:rsidRPr="00380FEE">
              <w:rPr>
                <w:i/>
                <w:spacing w:val="-4"/>
                <w:sz w:val="20"/>
                <w:szCs w:val="20"/>
              </w:rPr>
              <w:t>лица, имеющего право на участие в общем собрании акционеров</w:t>
            </w:r>
            <w:r w:rsidRPr="005D13FA">
              <w:rPr>
                <w:i/>
                <w:spacing w:val="-4"/>
                <w:sz w:val="20"/>
                <w:szCs w:val="20"/>
              </w:rPr>
              <w:t xml:space="preserve"> или его представителя, реквизиты доверенности представителя (№, если есть, дата выдачи, выдавшее доверенность лицо). Фамилия, инициалы, должность лица, </w:t>
            </w:r>
            <w:r w:rsidRPr="005D13FA">
              <w:rPr>
                <w:bCs/>
                <w:i/>
                <w:spacing w:val="-4"/>
                <w:sz w:val="20"/>
                <w:szCs w:val="20"/>
              </w:rPr>
              <w:t>действующего от имени акционера – юридического лица без доверенности.</w:t>
            </w:r>
          </w:p>
        </w:tc>
      </w:tr>
    </w:tbl>
    <w:p w:rsidR="00AA4E8A" w:rsidRPr="005D13FA" w:rsidRDefault="00AA4E8A" w:rsidP="00AA4E8A">
      <w:pPr>
        <w:jc w:val="both"/>
        <w:rPr>
          <w:b/>
          <w:spacing w:val="-4"/>
          <w:sz w:val="20"/>
          <w:szCs w:val="20"/>
        </w:rPr>
      </w:pPr>
    </w:p>
    <w:p w:rsidR="00C235F5" w:rsidRPr="002C1BD7" w:rsidRDefault="00C235F5" w:rsidP="00C235F5">
      <w:pPr>
        <w:pStyle w:val="23"/>
        <w:spacing w:after="0" w:line="240" w:lineRule="auto"/>
        <w:ind w:left="0" w:firstLine="539"/>
        <w:jc w:val="both"/>
        <w:rPr>
          <w:i/>
          <w:spacing w:val="-4"/>
          <w:sz w:val="20"/>
          <w:szCs w:val="20"/>
        </w:rPr>
      </w:pPr>
      <w:r w:rsidRPr="002C1BD7">
        <w:rPr>
          <w:i/>
          <w:spacing w:val="-4"/>
          <w:sz w:val="20"/>
          <w:szCs w:val="20"/>
        </w:rPr>
        <w:t xml:space="preserve">Вы или Ваш представитель можете заполнить и подать бюллетень непосредственно на общем собрании акционеров либо направить заполненный бюллетень по почте. В последнем случае при определении кворума и подведении итогов голосования учитываются голоса, представленные бюллетенями, полученными Обществом </w:t>
      </w:r>
      <w:r>
        <w:rPr>
          <w:i/>
          <w:spacing w:val="-4"/>
          <w:sz w:val="20"/>
          <w:szCs w:val="20"/>
        </w:rPr>
        <w:t xml:space="preserve">в срок </w:t>
      </w:r>
      <w:r w:rsidRPr="002C1BD7">
        <w:rPr>
          <w:i/>
          <w:spacing w:val="-4"/>
          <w:sz w:val="20"/>
          <w:szCs w:val="20"/>
        </w:rPr>
        <w:t>по 28 мая 2019 года включительно.</w:t>
      </w:r>
    </w:p>
    <w:p w:rsidR="007241C3" w:rsidRPr="00D010A8" w:rsidRDefault="007241C3" w:rsidP="00195DF3">
      <w:pPr>
        <w:pStyle w:val="31"/>
        <w:spacing w:after="0"/>
        <w:ind w:firstLine="540"/>
        <w:jc w:val="both"/>
        <w:rPr>
          <w:i/>
          <w:spacing w:val="-4"/>
          <w:sz w:val="20"/>
          <w:szCs w:val="20"/>
        </w:rPr>
      </w:pPr>
      <w:r w:rsidRPr="00D010A8">
        <w:rPr>
          <w:i/>
          <w:spacing w:val="-4"/>
          <w:sz w:val="20"/>
          <w:szCs w:val="20"/>
        </w:rPr>
        <w:t>Если Ваш представитель действует на основании доверенности и голосует данным бюллетенем путем направления его по почте, в бюллетене необходимо указать фамилию, инициалы и реквизиты доверенности представителя (№, если есть, дату выдачи, выдавшее доверенность лицо), а также приложить к</w:t>
      </w:r>
      <w:r w:rsidR="002D6332" w:rsidRPr="00D010A8">
        <w:rPr>
          <w:i/>
          <w:spacing w:val="-4"/>
          <w:sz w:val="20"/>
          <w:szCs w:val="20"/>
        </w:rPr>
        <w:t xml:space="preserve"> </w:t>
      </w:r>
      <w:r w:rsidRPr="00D010A8">
        <w:rPr>
          <w:i/>
          <w:spacing w:val="-4"/>
          <w:sz w:val="20"/>
          <w:szCs w:val="20"/>
        </w:rPr>
        <w:t>бюллетеню соответствующую доверенность, оформленную в соответствии с требованиями ст. 57 Федерального закона «Об акционерных обществах»,</w:t>
      </w:r>
      <w:r w:rsidR="002D6332" w:rsidRPr="00D010A8">
        <w:rPr>
          <w:i/>
          <w:spacing w:val="-4"/>
          <w:sz w:val="20"/>
          <w:szCs w:val="20"/>
        </w:rPr>
        <w:t xml:space="preserve"> </w:t>
      </w:r>
      <w:r w:rsidRPr="00D010A8">
        <w:rPr>
          <w:i/>
          <w:spacing w:val="-4"/>
          <w:sz w:val="20"/>
          <w:szCs w:val="20"/>
        </w:rPr>
        <w:t xml:space="preserve">либо ее копию, заверенную в установленном порядке. </w:t>
      </w:r>
    </w:p>
    <w:p w:rsidR="007241C3" w:rsidRPr="00D010A8" w:rsidRDefault="007241C3" w:rsidP="00195DF3">
      <w:pPr>
        <w:pStyle w:val="21"/>
        <w:spacing w:after="0" w:line="240" w:lineRule="auto"/>
        <w:ind w:firstLine="540"/>
        <w:jc w:val="both"/>
        <w:rPr>
          <w:i/>
          <w:spacing w:val="-4"/>
          <w:sz w:val="20"/>
          <w:szCs w:val="20"/>
        </w:rPr>
      </w:pPr>
      <w:r w:rsidRPr="00D010A8">
        <w:rPr>
          <w:i/>
          <w:spacing w:val="-4"/>
          <w:sz w:val="20"/>
          <w:szCs w:val="20"/>
        </w:rPr>
        <w:t>Если от имени акционера-юридического лица бюллетень подписывается его руководителем, необходимо указать должность, фамилию, инициалы лица, подписавшего бюллетень и приложить заверенные в установленном порядке копии документов, подтверждающих его назначение (избрание) на соответствующую должность.</w:t>
      </w:r>
      <w:bookmarkStart w:id="0" w:name="_GoBack"/>
      <w:bookmarkEnd w:id="0"/>
    </w:p>
    <w:sectPr w:rsidR="007241C3" w:rsidRPr="00D010A8" w:rsidSect="00B948FF">
      <w:footerReference w:type="default" r:id="rId7"/>
      <w:pgSz w:w="11906" w:h="16838"/>
      <w:pgMar w:top="709" w:right="397" w:bottom="567" w:left="56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046" w:rsidRDefault="004B2046" w:rsidP="007E4998">
      <w:r>
        <w:separator/>
      </w:r>
    </w:p>
  </w:endnote>
  <w:endnote w:type="continuationSeparator" w:id="0">
    <w:p w:rsidR="004B2046" w:rsidRDefault="004B2046" w:rsidP="007E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046" w:rsidRPr="00DB7E4F" w:rsidRDefault="004B2046" w:rsidP="00DB7E4F">
    <w:pPr>
      <w:pStyle w:val="af3"/>
      <w:jc w:val="right"/>
      <w:rPr>
        <w:sz w:val="18"/>
        <w:szCs w:val="18"/>
      </w:rPr>
    </w:pPr>
    <w:r w:rsidRPr="00DB7E4F">
      <w:rPr>
        <w:sz w:val="18"/>
        <w:szCs w:val="18"/>
      </w:rPr>
      <w:t>См. на обороте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046" w:rsidRDefault="004B2046" w:rsidP="007E4998">
      <w:r>
        <w:separator/>
      </w:r>
    </w:p>
  </w:footnote>
  <w:footnote w:type="continuationSeparator" w:id="0">
    <w:p w:rsidR="004B2046" w:rsidRDefault="004B2046" w:rsidP="007E4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8152B"/>
    <w:multiLevelType w:val="hybridMultilevel"/>
    <w:tmpl w:val="8D1AC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7F8"/>
    <w:rsid w:val="00013204"/>
    <w:rsid w:val="00014E9A"/>
    <w:rsid w:val="000275DF"/>
    <w:rsid w:val="0003406A"/>
    <w:rsid w:val="000406BA"/>
    <w:rsid w:val="00063C15"/>
    <w:rsid w:val="00070376"/>
    <w:rsid w:val="000722EE"/>
    <w:rsid w:val="00077584"/>
    <w:rsid w:val="00080E9C"/>
    <w:rsid w:val="000859E6"/>
    <w:rsid w:val="00091C59"/>
    <w:rsid w:val="000945F9"/>
    <w:rsid w:val="00095577"/>
    <w:rsid w:val="00095851"/>
    <w:rsid w:val="000A58CA"/>
    <w:rsid w:val="000A63C0"/>
    <w:rsid w:val="000C6923"/>
    <w:rsid w:val="000D3A89"/>
    <w:rsid w:val="000D7371"/>
    <w:rsid w:val="000F1016"/>
    <w:rsid w:val="00100F76"/>
    <w:rsid w:val="001224A1"/>
    <w:rsid w:val="001407FA"/>
    <w:rsid w:val="0015172E"/>
    <w:rsid w:val="0015182A"/>
    <w:rsid w:val="00155F12"/>
    <w:rsid w:val="00160480"/>
    <w:rsid w:val="001655B0"/>
    <w:rsid w:val="00167554"/>
    <w:rsid w:val="0016755C"/>
    <w:rsid w:val="0018450E"/>
    <w:rsid w:val="001928AF"/>
    <w:rsid w:val="001953AB"/>
    <w:rsid w:val="0019543F"/>
    <w:rsid w:val="00195DF3"/>
    <w:rsid w:val="00196F5C"/>
    <w:rsid w:val="001A7E29"/>
    <w:rsid w:val="001B1938"/>
    <w:rsid w:val="001C795C"/>
    <w:rsid w:val="001F0934"/>
    <w:rsid w:val="00213B42"/>
    <w:rsid w:val="00222CB9"/>
    <w:rsid w:val="00223F49"/>
    <w:rsid w:val="00234EE6"/>
    <w:rsid w:val="0027154C"/>
    <w:rsid w:val="002872FC"/>
    <w:rsid w:val="00293B22"/>
    <w:rsid w:val="00296D1C"/>
    <w:rsid w:val="002A0599"/>
    <w:rsid w:val="002C1F55"/>
    <w:rsid w:val="002C7F68"/>
    <w:rsid w:val="002D1433"/>
    <w:rsid w:val="002D6332"/>
    <w:rsid w:val="002E14C8"/>
    <w:rsid w:val="002F57D7"/>
    <w:rsid w:val="00302954"/>
    <w:rsid w:val="00323E72"/>
    <w:rsid w:val="0032451F"/>
    <w:rsid w:val="00326D0B"/>
    <w:rsid w:val="00327124"/>
    <w:rsid w:val="00335A4A"/>
    <w:rsid w:val="00342E4A"/>
    <w:rsid w:val="00344C28"/>
    <w:rsid w:val="00355BFC"/>
    <w:rsid w:val="00364F82"/>
    <w:rsid w:val="00376824"/>
    <w:rsid w:val="00376D12"/>
    <w:rsid w:val="00385BFF"/>
    <w:rsid w:val="003A0355"/>
    <w:rsid w:val="003A3B46"/>
    <w:rsid w:val="003C45A5"/>
    <w:rsid w:val="003D0EF0"/>
    <w:rsid w:val="00412702"/>
    <w:rsid w:val="00441F33"/>
    <w:rsid w:val="004466F6"/>
    <w:rsid w:val="00456DA6"/>
    <w:rsid w:val="00467D74"/>
    <w:rsid w:val="00480685"/>
    <w:rsid w:val="00494F93"/>
    <w:rsid w:val="004A7F7F"/>
    <w:rsid w:val="004B2046"/>
    <w:rsid w:val="004B36DA"/>
    <w:rsid w:val="004C0A15"/>
    <w:rsid w:val="004C36B0"/>
    <w:rsid w:val="004C3D56"/>
    <w:rsid w:val="004D6367"/>
    <w:rsid w:val="004F446C"/>
    <w:rsid w:val="00502210"/>
    <w:rsid w:val="00505E79"/>
    <w:rsid w:val="0051487C"/>
    <w:rsid w:val="00524C46"/>
    <w:rsid w:val="00525BBD"/>
    <w:rsid w:val="00546692"/>
    <w:rsid w:val="00547A65"/>
    <w:rsid w:val="005524A7"/>
    <w:rsid w:val="00571CE3"/>
    <w:rsid w:val="0058090B"/>
    <w:rsid w:val="00597FAF"/>
    <w:rsid w:val="005A7C26"/>
    <w:rsid w:val="005D0142"/>
    <w:rsid w:val="005D13FA"/>
    <w:rsid w:val="005D5638"/>
    <w:rsid w:val="005D5F16"/>
    <w:rsid w:val="005E27BB"/>
    <w:rsid w:val="005E7A7D"/>
    <w:rsid w:val="005F6EA5"/>
    <w:rsid w:val="00605DC7"/>
    <w:rsid w:val="006171C4"/>
    <w:rsid w:val="00637AFA"/>
    <w:rsid w:val="00653194"/>
    <w:rsid w:val="00665A09"/>
    <w:rsid w:val="0067201F"/>
    <w:rsid w:val="0069341E"/>
    <w:rsid w:val="00695BB4"/>
    <w:rsid w:val="00696ACB"/>
    <w:rsid w:val="006B5AC2"/>
    <w:rsid w:val="006B6008"/>
    <w:rsid w:val="006C1257"/>
    <w:rsid w:val="006C5442"/>
    <w:rsid w:val="006D22BB"/>
    <w:rsid w:val="006D42C5"/>
    <w:rsid w:val="006E00BA"/>
    <w:rsid w:val="006E3ECC"/>
    <w:rsid w:val="006F42BA"/>
    <w:rsid w:val="006F5B0B"/>
    <w:rsid w:val="00712571"/>
    <w:rsid w:val="00720D28"/>
    <w:rsid w:val="007241C3"/>
    <w:rsid w:val="00735430"/>
    <w:rsid w:val="00743AD2"/>
    <w:rsid w:val="00743F68"/>
    <w:rsid w:val="00757F43"/>
    <w:rsid w:val="00762E55"/>
    <w:rsid w:val="00767423"/>
    <w:rsid w:val="007752D6"/>
    <w:rsid w:val="00780CE2"/>
    <w:rsid w:val="0078363F"/>
    <w:rsid w:val="00793B42"/>
    <w:rsid w:val="00795D40"/>
    <w:rsid w:val="007B3546"/>
    <w:rsid w:val="007D452A"/>
    <w:rsid w:val="007E4998"/>
    <w:rsid w:val="00805A4A"/>
    <w:rsid w:val="00813145"/>
    <w:rsid w:val="00814274"/>
    <w:rsid w:val="008172D0"/>
    <w:rsid w:val="008570AF"/>
    <w:rsid w:val="00861EFF"/>
    <w:rsid w:val="00864189"/>
    <w:rsid w:val="00880813"/>
    <w:rsid w:val="008857F8"/>
    <w:rsid w:val="008B633E"/>
    <w:rsid w:val="008C51C8"/>
    <w:rsid w:val="008E24CF"/>
    <w:rsid w:val="008F4523"/>
    <w:rsid w:val="00907E46"/>
    <w:rsid w:val="0092217C"/>
    <w:rsid w:val="0092309F"/>
    <w:rsid w:val="009263DC"/>
    <w:rsid w:val="009409B6"/>
    <w:rsid w:val="0096301F"/>
    <w:rsid w:val="00977A98"/>
    <w:rsid w:val="00983DF1"/>
    <w:rsid w:val="00984478"/>
    <w:rsid w:val="00990793"/>
    <w:rsid w:val="009A2056"/>
    <w:rsid w:val="009C683B"/>
    <w:rsid w:val="009D473F"/>
    <w:rsid w:val="009F5CFD"/>
    <w:rsid w:val="009F71F0"/>
    <w:rsid w:val="00A10C99"/>
    <w:rsid w:val="00A1752A"/>
    <w:rsid w:val="00A20EA7"/>
    <w:rsid w:val="00A248BB"/>
    <w:rsid w:val="00A33570"/>
    <w:rsid w:val="00A368CC"/>
    <w:rsid w:val="00A43AAB"/>
    <w:rsid w:val="00A44BB8"/>
    <w:rsid w:val="00A5170C"/>
    <w:rsid w:val="00A569B6"/>
    <w:rsid w:val="00A63833"/>
    <w:rsid w:val="00A66149"/>
    <w:rsid w:val="00A70225"/>
    <w:rsid w:val="00A84810"/>
    <w:rsid w:val="00A951E2"/>
    <w:rsid w:val="00AA0295"/>
    <w:rsid w:val="00AA4E8A"/>
    <w:rsid w:val="00AB2EF4"/>
    <w:rsid w:val="00AC3FC1"/>
    <w:rsid w:val="00AD2E69"/>
    <w:rsid w:val="00AD762A"/>
    <w:rsid w:val="00AD77BE"/>
    <w:rsid w:val="00AE0899"/>
    <w:rsid w:val="00AE7DD6"/>
    <w:rsid w:val="00B01970"/>
    <w:rsid w:val="00B13E6D"/>
    <w:rsid w:val="00B32317"/>
    <w:rsid w:val="00B37A66"/>
    <w:rsid w:val="00B37D14"/>
    <w:rsid w:val="00B716D5"/>
    <w:rsid w:val="00B76DF5"/>
    <w:rsid w:val="00B81304"/>
    <w:rsid w:val="00B948FF"/>
    <w:rsid w:val="00B964E3"/>
    <w:rsid w:val="00BB12B6"/>
    <w:rsid w:val="00BB3BF5"/>
    <w:rsid w:val="00BB76A2"/>
    <w:rsid w:val="00BC0C34"/>
    <w:rsid w:val="00BD3358"/>
    <w:rsid w:val="00BD35A5"/>
    <w:rsid w:val="00BE5173"/>
    <w:rsid w:val="00BE69E8"/>
    <w:rsid w:val="00BF1C6E"/>
    <w:rsid w:val="00BF779D"/>
    <w:rsid w:val="00C01EF7"/>
    <w:rsid w:val="00C04906"/>
    <w:rsid w:val="00C235F5"/>
    <w:rsid w:val="00C34677"/>
    <w:rsid w:val="00C41B24"/>
    <w:rsid w:val="00C51CF5"/>
    <w:rsid w:val="00C53018"/>
    <w:rsid w:val="00C828A0"/>
    <w:rsid w:val="00C82B54"/>
    <w:rsid w:val="00C9236F"/>
    <w:rsid w:val="00C94FD9"/>
    <w:rsid w:val="00C96F17"/>
    <w:rsid w:val="00CB1CBE"/>
    <w:rsid w:val="00CB20A0"/>
    <w:rsid w:val="00CC74CA"/>
    <w:rsid w:val="00CC7EA4"/>
    <w:rsid w:val="00CE7DE7"/>
    <w:rsid w:val="00CF16CF"/>
    <w:rsid w:val="00CF2A74"/>
    <w:rsid w:val="00D00DF1"/>
    <w:rsid w:val="00D010A8"/>
    <w:rsid w:val="00D07C84"/>
    <w:rsid w:val="00D111CD"/>
    <w:rsid w:val="00D14BBC"/>
    <w:rsid w:val="00D4038F"/>
    <w:rsid w:val="00D410D9"/>
    <w:rsid w:val="00D41DD2"/>
    <w:rsid w:val="00D50E9F"/>
    <w:rsid w:val="00D72E14"/>
    <w:rsid w:val="00D907B0"/>
    <w:rsid w:val="00DB6EB5"/>
    <w:rsid w:val="00DB7E4F"/>
    <w:rsid w:val="00DD1798"/>
    <w:rsid w:val="00DD269B"/>
    <w:rsid w:val="00E16763"/>
    <w:rsid w:val="00E27F80"/>
    <w:rsid w:val="00E37571"/>
    <w:rsid w:val="00E41610"/>
    <w:rsid w:val="00E67197"/>
    <w:rsid w:val="00E737EF"/>
    <w:rsid w:val="00E81486"/>
    <w:rsid w:val="00EC555C"/>
    <w:rsid w:val="00EC70C3"/>
    <w:rsid w:val="00ED040B"/>
    <w:rsid w:val="00ED454D"/>
    <w:rsid w:val="00EE14CC"/>
    <w:rsid w:val="00EE6C18"/>
    <w:rsid w:val="00F03E4B"/>
    <w:rsid w:val="00F1277D"/>
    <w:rsid w:val="00F356A7"/>
    <w:rsid w:val="00F413B1"/>
    <w:rsid w:val="00F50394"/>
    <w:rsid w:val="00F52B61"/>
    <w:rsid w:val="00F53869"/>
    <w:rsid w:val="00F5533D"/>
    <w:rsid w:val="00F8678D"/>
    <w:rsid w:val="00F9230B"/>
    <w:rsid w:val="00F97571"/>
    <w:rsid w:val="00FA36B7"/>
    <w:rsid w:val="00FA68E7"/>
    <w:rsid w:val="00FB77B7"/>
    <w:rsid w:val="00FC0A04"/>
    <w:rsid w:val="00FC1123"/>
    <w:rsid w:val="00FE430F"/>
    <w:rsid w:val="00FF20BF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DEB3C1-D49F-4CD0-A73D-73FBD36F7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7F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57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57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857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857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857F8"/>
    <w:pPr>
      <w:keepNext/>
      <w:ind w:right="-58" w:firstLine="720"/>
      <w:jc w:val="both"/>
      <w:outlineLvl w:val="4"/>
    </w:pPr>
    <w:rPr>
      <w:b/>
      <w:szCs w:val="20"/>
    </w:rPr>
  </w:style>
  <w:style w:type="paragraph" w:styleId="7">
    <w:name w:val="heading 7"/>
    <w:basedOn w:val="a"/>
    <w:next w:val="a"/>
    <w:link w:val="70"/>
    <w:uiPriority w:val="99"/>
    <w:qFormat/>
    <w:rsid w:val="00CC7EA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D77B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D77B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D77B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D77BE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D77B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D77BE"/>
    <w:rPr>
      <w:rFonts w:ascii="Calibri" w:hAnsi="Calibri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8857F8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AD77BE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8857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AD77BE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8857F8"/>
    <w:rPr>
      <w:i/>
      <w:iCs/>
      <w:sz w:val="16"/>
    </w:rPr>
  </w:style>
  <w:style w:type="paragraph" w:styleId="a6">
    <w:name w:val="Body Text Indent"/>
    <w:basedOn w:val="a"/>
    <w:link w:val="a7"/>
    <w:uiPriority w:val="99"/>
    <w:rsid w:val="008C51C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AD77BE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CC7E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AD77BE"/>
    <w:rPr>
      <w:rFonts w:cs="Times New Roman"/>
      <w:sz w:val="16"/>
      <w:szCs w:val="16"/>
    </w:rPr>
  </w:style>
  <w:style w:type="paragraph" w:styleId="a8">
    <w:name w:val="header"/>
    <w:basedOn w:val="a"/>
    <w:link w:val="a9"/>
    <w:uiPriority w:val="99"/>
    <w:rsid w:val="00CC7EA4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b/>
      <w:color w:val="000000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AD77BE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4F446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AD77BE"/>
    <w:rPr>
      <w:rFonts w:cs="Times New Roman"/>
      <w:sz w:val="24"/>
      <w:szCs w:val="24"/>
    </w:rPr>
  </w:style>
  <w:style w:type="character" w:styleId="aa">
    <w:name w:val="annotation reference"/>
    <w:basedOn w:val="a0"/>
    <w:uiPriority w:val="99"/>
    <w:semiHidden/>
    <w:rsid w:val="004F446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F446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AD77BE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4F446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AD77BE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4F44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D77BE"/>
    <w:rPr>
      <w:rFonts w:cs="Times New Roman"/>
      <w:sz w:val="2"/>
    </w:rPr>
  </w:style>
  <w:style w:type="paragraph" w:styleId="af1">
    <w:name w:val="Document Map"/>
    <w:basedOn w:val="a"/>
    <w:link w:val="af2"/>
    <w:uiPriority w:val="99"/>
    <w:semiHidden/>
    <w:rsid w:val="0032712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AD77BE"/>
    <w:rPr>
      <w:rFonts w:cs="Times New Roman"/>
      <w:sz w:val="2"/>
    </w:rPr>
  </w:style>
  <w:style w:type="paragraph" w:customStyle="1" w:styleId="BodyText21">
    <w:name w:val="Body Text 21"/>
    <w:basedOn w:val="a"/>
    <w:uiPriority w:val="99"/>
    <w:rsid w:val="009263DC"/>
    <w:pPr>
      <w:jc w:val="both"/>
    </w:pPr>
    <w:rPr>
      <w:sz w:val="20"/>
      <w:szCs w:val="20"/>
    </w:rPr>
  </w:style>
  <w:style w:type="paragraph" w:styleId="af3">
    <w:name w:val="footer"/>
    <w:basedOn w:val="a"/>
    <w:link w:val="af4"/>
    <w:uiPriority w:val="99"/>
    <w:semiHidden/>
    <w:rsid w:val="007E499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7E4998"/>
    <w:rPr>
      <w:rFonts w:cs="Times New Roman"/>
      <w:sz w:val="24"/>
      <w:szCs w:val="24"/>
    </w:rPr>
  </w:style>
  <w:style w:type="table" w:styleId="af5">
    <w:name w:val="Table Grid"/>
    <w:basedOn w:val="a1"/>
    <w:locked/>
    <w:rsid w:val="00CF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6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«Ваганово»</vt:lpstr>
    </vt:vector>
  </TitlesOfParts>
  <Company>СР "Альпари"</Company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«Ваганово»</dc:title>
  <dc:creator>1</dc:creator>
  <cp:lastModifiedBy>Цыбина Екатерина Владимировна</cp:lastModifiedBy>
  <cp:revision>20</cp:revision>
  <cp:lastPrinted>2016-05-05T10:00:00Z</cp:lastPrinted>
  <dcterms:created xsi:type="dcterms:W3CDTF">2018-04-06T07:32:00Z</dcterms:created>
  <dcterms:modified xsi:type="dcterms:W3CDTF">2019-04-24T02:46:00Z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